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713" w:rsidRPr="00E74EDE" w:rsidRDefault="003F3713" w:rsidP="00975459">
      <w:pPr>
        <w:spacing w:after="0" w:line="240" w:lineRule="auto"/>
        <w:ind w:left="851"/>
        <w:jc w:val="right"/>
        <w:rPr>
          <w:rFonts w:asciiTheme="minorHAnsi" w:hAnsiTheme="minorHAnsi" w:cstheme="minorHAnsi"/>
          <w:i/>
        </w:rPr>
      </w:pPr>
      <w:r w:rsidRPr="00E74EDE">
        <w:rPr>
          <w:rFonts w:asciiTheme="minorHAnsi" w:hAnsiTheme="minorHAnsi" w:cstheme="minorHAnsi"/>
          <w:i/>
        </w:rPr>
        <w:t>Torino, 1</w:t>
      </w:r>
      <w:r w:rsidR="00FD344F" w:rsidRPr="00E74EDE">
        <w:rPr>
          <w:rFonts w:asciiTheme="minorHAnsi" w:hAnsiTheme="minorHAnsi" w:cstheme="minorHAnsi"/>
          <w:i/>
        </w:rPr>
        <w:t>8</w:t>
      </w:r>
      <w:r w:rsidRPr="00E74EDE">
        <w:rPr>
          <w:rFonts w:asciiTheme="minorHAnsi" w:hAnsiTheme="minorHAnsi" w:cstheme="minorHAnsi"/>
          <w:i/>
        </w:rPr>
        <w:t xml:space="preserve"> settembre 2018</w:t>
      </w:r>
    </w:p>
    <w:p w:rsidR="000E5633" w:rsidRPr="00E74EDE" w:rsidRDefault="00492206" w:rsidP="00975459">
      <w:pPr>
        <w:pStyle w:val="Intestazione"/>
        <w:spacing w:after="0" w:line="240" w:lineRule="auto"/>
        <w:jc w:val="center"/>
        <w:rPr>
          <w:rFonts w:asciiTheme="minorHAnsi" w:hAnsiTheme="minorHAnsi" w:cstheme="minorHAnsi"/>
        </w:rPr>
      </w:pPr>
      <w:r w:rsidRPr="00E74EDE">
        <w:rPr>
          <w:rFonts w:asciiTheme="minorHAnsi" w:hAnsiTheme="minorHAnsi" w:cstheme="minorHAnsi"/>
        </w:rPr>
        <w:t xml:space="preserve">    </w:t>
      </w:r>
    </w:p>
    <w:p w:rsidR="00E276DF" w:rsidRPr="00E74EDE" w:rsidRDefault="00E276DF" w:rsidP="00975459">
      <w:pPr>
        <w:pStyle w:val="Default"/>
        <w:jc w:val="both"/>
        <w:rPr>
          <w:rFonts w:asciiTheme="minorHAnsi" w:hAnsiTheme="minorHAnsi" w:cstheme="minorHAnsi"/>
          <w:sz w:val="22"/>
          <w:szCs w:val="22"/>
        </w:rPr>
      </w:pPr>
    </w:p>
    <w:p w:rsidR="00E276DF" w:rsidRPr="00E74EDE" w:rsidRDefault="00E276DF" w:rsidP="00975459">
      <w:pPr>
        <w:pStyle w:val="Default"/>
        <w:jc w:val="both"/>
        <w:rPr>
          <w:rFonts w:asciiTheme="minorHAnsi" w:hAnsiTheme="minorHAnsi" w:cstheme="minorHAnsi"/>
          <w:sz w:val="22"/>
          <w:szCs w:val="22"/>
        </w:rPr>
      </w:pPr>
    </w:p>
    <w:p w:rsidR="00546924" w:rsidRPr="00E74EDE" w:rsidRDefault="00DD0BEB" w:rsidP="00975459">
      <w:pPr>
        <w:spacing w:after="0" w:line="240" w:lineRule="auto"/>
        <w:jc w:val="center"/>
        <w:rPr>
          <w:rFonts w:asciiTheme="minorHAnsi" w:eastAsia="Times New Roman" w:hAnsiTheme="minorHAnsi" w:cstheme="minorHAnsi"/>
          <w:lang w:eastAsia="it-IT"/>
        </w:rPr>
      </w:pPr>
      <w:r w:rsidRPr="00E74EDE">
        <w:rPr>
          <w:rFonts w:asciiTheme="minorHAnsi" w:eastAsia="Times New Roman" w:hAnsiTheme="minorHAnsi" w:cstheme="minorHAnsi"/>
          <w:b/>
          <w:bCs/>
          <w:lang w:eastAsia="it-IT"/>
        </w:rPr>
        <w:t>Grazie</w:t>
      </w:r>
      <w:r w:rsidR="00010F94" w:rsidRPr="00E74EDE">
        <w:rPr>
          <w:rFonts w:asciiTheme="minorHAnsi" w:eastAsia="Times New Roman" w:hAnsiTheme="minorHAnsi" w:cstheme="minorHAnsi"/>
          <w:b/>
          <w:bCs/>
          <w:lang w:eastAsia="it-IT"/>
        </w:rPr>
        <w:t xml:space="preserve"> </w:t>
      </w:r>
      <w:r w:rsidRPr="00E74EDE">
        <w:rPr>
          <w:rFonts w:asciiTheme="minorHAnsi" w:eastAsia="Times New Roman" w:hAnsiTheme="minorHAnsi" w:cstheme="minorHAnsi"/>
          <w:b/>
          <w:bCs/>
          <w:lang w:eastAsia="it-IT"/>
        </w:rPr>
        <w:t>al</w:t>
      </w:r>
      <w:r w:rsidR="00010F94" w:rsidRPr="00E74EDE">
        <w:rPr>
          <w:rFonts w:asciiTheme="minorHAnsi" w:eastAsia="Times New Roman" w:hAnsiTheme="minorHAnsi" w:cstheme="minorHAnsi"/>
          <w:b/>
          <w:bCs/>
          <w:lang w:eastAsia="it-IT"/>
        </w:rPr>
        <w:t>la Settimana della Cultura di UNI.VO.C.A., sabato 22 settembre</w:t>
      </w:r>
      <w:r w:rsidRPr="00E74EDE">
        <w:rPr>
          <w:rFonts w:asciiTheme="minorHAnsi" w:eastAsia="Times New Roman" w:hAnsiTheme="minorHAnsi" w:cstheme="minorHAnsi"/>
          <w:b/>
          <w:bCs/>
          <w:lang w:eastAsia="it-IT"/>
        </w:rPr>
        <w:t>,</w:t>
      </w:r>
      <w:r w:rsidR="00010F94" w:rsidRPr="00E74EDE">
        <w:rPr>
          <w:rFonts w:asciiTheme="minorHAnsi" w:eastAsia="Times New Roman" w:hAnsiTheme="minorHAnsi" w:cstheme="minorHAnsi"/>
          <w:b/>
          <w:bCs/>
          <w:lang w:eastAsia="it-IT"/>
        </w:rPr>
        <w:t xml:space="preserve"> 5 appuntamenti per conoscere, gratuitamente, i Beni Culturali di Torino e Piemonte</w:t>
      </w:r>
    </w:p>
    <w:p w:rsidR="00E276DF" w:rsidRPr="00E74EDE" w:rsidRDefault="00E276DF" w:rsidP="00975459">
      <w:pPr>
        <w:pStyle w:val="NormaleWeb"/>
        <w:spacing w:before="0" w:beforeAutospacing="0" w:after="0"/>
        <w:ind w:left="1276" w:hanging="1276"/>
        <w:jc w:val="center"/>
        <w:rPr>
          <w:rFonts w:asciiTheme="minorHAnsi" w:hAnsiTheme="minorHAnsi" w:cstheme="minorHAnsi"/>
          <w:b/>
          <w:color w:val="000080"/>
          <w:sz w:val="22"/>
          <w:szCs w:val="22"/>
        </w:rPr>
      </w:pPr>
    </w:p>
    <w:p w:rsidR="00E74EDE" w:rsidRPr="00E74EDE" w:rsidRDefault="00E74EDE" w:rsidP="00975459">
      <w:pPr>
        <w:pStyle w:val="NormaleWeb"/>
        <w:spacing w:before="0" w:beforeAutospacing="0" w:after="0"/>
        <w:ind w:left="1276" w:hanging="1276"/>
        <w:jc w:val="center"/>
        <w:rPr>
          <w:rFonts w:asciiTheme="minorHAnsi" w:hAnsiTheme="minorHAnsi" w:cstheme="minorHAnsi"/>
          <w:b/>
          <w:color w:val="000080"/>
          <w:sz w:val="22"/>
          <w:szCs w:val="22"/>
        </w:rPr>
      </w:pPr>
    </w:p>
    <w:p w:rsidR="00E74EDE" w:rsidRPr="00E74EDE" w:rsidRDefault="00E74EDE" w:rsidP="00975459">
      <w:pPr>
        <w:pStyle w:val="NormaleWeb"/>
        <w:spacing w:before="0" w:beforeAutospacing="0" w:after="0"/>
        <w:ind w:left="1276" w:hanging="1276"/>
        <w:jc w:val="center"/>
        <w:rPr>
          <w:rFonts w:asciiTheme="minorHAnsi" w:hAnsiTheme="minorHAnsi" w:cstheme="minorHAnsi"/>
          <w:b/>
          <w:color w:val="000080"/>
          <w:sz w:val="22"/>
          <w:szCs w:val="22"/>
        </w:rPr>
      </w:pPr>
    </w:p>
    <w:p w:rsidR="00E276DF" w:rsidRPr="00E74EDE" w:rsidRDefault="00E276DF" w:rsidP="00975459">
      <w:pPr>
        <w:spacing w:after="0" w:line="240" w:lineRule="auto"/>
        <w:jc w:val="center"/>
        <w:rPr>
          <w:rFonts w:asciiTheme="minorHAnsi" w:hAnsiTheme="minorHAnsi" w:cstheme="minorHAnsi"/>
          <w:b/>
        </w:rPr>
      </w:pPr>
      <w:r w:rsidRPr="00E74EDE">
        <w:rPr>
          <w:rFonts w:asciiTheme="minorHAnsi" w:hAnsiTheme="minorHAnsi" w:cstheme="minorHAnsi"/>
          <w:b/>
        </w:rPr>
        <w:t>COMUNICATO STAMPA</w:t>
      </w:r>
    </w:p>
    <w:p w:rsidR="000C4006" w:rsidRPr="00E74EDE" w:rsidRDefault="000C4006" w:rsidP="00975459">
      <w:pPr>
        <w:spacing w:after="0" w:line="240" w:lineRule="auto"/>
        <w:jc w:val="center"/>
        <w:rPr>
          <w:rFonts w:asciiTheme="minorHAnsi" w:hAnsiTheme="minorHAnsi" w:cstheme="minorHAnsi"/>
          <w:b/>
        </w:rPr>
      </w:pPr>
    </w:p>
    <w:p w:rsidR="00E74EDE" w:rsidRPr="00E74EDE" w:rsidRDefault="00E74EDE" w:rsidP="00975459">
      <w:pPr>
        <w:spacing w:after="0" w:line="240" w:lineRule="auto"/>
        <w:jc w:val="center"/>
        <w:rPr>
          <w:rFonts w:asciiTheme="minorHAnsi" w:hAnsiTheme="minorHAnsi" w:cstheme="minorHAnsi"/>
          <w:b/>
        </w:rPr>
      </w:pPr>
    </w:p>
    <w:p w:rsidR="00E276DF" w:rsidRPr="00E74EDE" w:rsidRDefault="00E276DF" w:rsidP="00975459">
      <w:pPr>
        <w:spacing w:after="0" w:line="240" w:lineRule="auto"/>
        <w:jc w:val="center"/>
        <w:rPr>
          <w:rFonts w:asciiTheme="minorHAnsi" w:hAnsiTheme="minorHAnsi" w:cstheme="minorHAnsi"/>
        </w:rPr>
      </w:pPr>
    </w:p>
    <w:p w:rsidR="000C4006" w:rsidRPr="00E74EDE" w:rsidRDefault="00010F94" w:rsidP="00975459">
      <w:pPr>
        <w:spacing w:after="0" w:line="240" w:lineRule="auto"/>
        <w:jc w:val="both"/>
        <w:rPr>
          <w:rFonts w:asciiTheme="minorHAnsi" w:eastAsia="Times New Roman" w:hAnsiTheme="minorHAnsi" w:cstheme="minorHAnsi"/>
          <w:lang w:eastAsia="it-IT"/>
        </w:rPr>
      </w:pPr>
      <w:r w:rsidRPr="00E74EDE">
        <w:rPr>
          <w:rFonts w:asciiTheme="minorHAnsi" w:eastAsia="Times New Roman" w:hAnsiTheme="minorHAnsi" w:cstheme="minorHAnsi"/>
          <w:lang w:eastAsia="it-IT"/>
        </w:rPr>
        <w:t>Sabato 22 settembre gli appuntamenti con la “Cultura” di UNI.VO.C.A. si moltiplicano e coprono varie province del Piemonte.</w:t>
      </w:r>
    </w:p>
    <w:p w:rsidR="00010F94" w:rsidRPr="00E74EDE" w:rsidRDefault="00010F94" w:rsidP="00975459">
      <w:pPr>
        <w:spacing w:after="0" w:line="240" w:lineRule="auto"/>
        <w:jc w:val="both"/>
        <w:rPr>
          <w:rFonts w:asciiTheme="minorHAnsi" w:eastAsia="Times New Roman" w:hAnsiTheme="minorHAnsi" w:cstheme="minorHAnsi"/>
          <w:lang w:eastAsia="it-IT"/>
        </w:rPr>
      </w:pPr>
      <w:r w:rsidRPr="00E74EDE">
        <w:rPr>
          <w:rFonts w:asciiTheme="minorHAnsi" w:eastAsia="Times New Roman" w:hAnsiTheme="minorHAnsi" w:cstheme="minorHAnsi"/>
          <w:lang w:eastAsia="it-IT"/>
        </w:rPr>
        <w:t>6 associazioni di volontariato coinvolte, 5 località, 5 progetti.</w:t>
      </w:r>
    </w:p>
    <w:p w:rsidR="00010F94" w:rsidRPr="00E74EDE" w:rsidRDefault="00010F94" w:rsidP="00975459">
      <w:pPr>
        <w:spacing w:after="0" w:line="240" w:lineRule="auto"/>
        <w:jc w:val="both"/>
        <w:rPr>
          <w:rFonts w:asciiTheme="minorHAnsi" w:eastAsia="Times New Roman" w:hAnsiTheme="minorHAnsi" w:cstheme="minorHAnsi"/>
          <w:i/>
          <w:lang w:eastAsia="it-IT"/>
        </w:rPr>
      </w:pPr>
      <w:r w:rsidRPr="00E74EDE">
        <w:rPr>
          <w:rFonts w:asciiTheme="minorHAnsi" w:eastAsia="Times New Roman" w:hAnsiTheme="minorHAnsi" w:cstheme="minorHAnsi"/>
          <w:i/>
          <w:lang w:eastAsia="it-IT"/>
        </w:rPr>
        <w:t>Di seguito il dettaglio degli orari e degli appuntamenti.</w:t>
      </w:r>
    </w:p>
    <w:p w:rsidR="0088721A" w:rsidRPr="00E74EDE" w:rsidRDefault="0088721A" w:rsidP="00975459">
      <w:pPr>
        <w:spacing w:after="0" w:line="240" w:lineRule="auto"/>
        <w:jc w:val="both"/>
        <w:rPr>
          <w:rFonts w:asciiTheme="minorHAnsi" w:eastAsia="Times New Roman" w:hAnsiTheme="minorHAnsi" w:cstheme="minorHAnsi"/>
          <w:lang w:eastAsia="it-IT"/>
        </w:rPr>
      </w:pPr>
    </w:p>
    <w:p w:rsidR="00E74EDE" w:rsidRPr="00E74EDE" w:rsidRDefault="00E74EDE" w:rsidP="00975459">
      <w:pPr>
        <w:spacing w:after="0" w:line="240" w:lineRule="auto"/>
        <w:jc w:val="both"/>
        <w:rPr>
          <w:rFonts w:asciiTheme="minorHAnsi" w:eastAsia="Times New Roman" w:hAnsiTheme="minorHAnsi" w:cstheme="minorHAnsi"/>
          <w:lang w:eastAsia="it-IT"/>
        </w:rPr>
      </w:pPr>
    </w:p>
    <w:p w:rsidR="00010F94" w:rsidRPr="00E74EDE" w:rsidRDefault="00010F94" w:rsidP="00975459">
      <w:pPr>
        <w:spacing w:after="0" w:line="240" w:lineRule="auto"/>
        <w:jc w:val="both"/>
        <w:rPr>
          <w:rFonts w:asciiTheme="minorHAnsi" w:eastAsia="Times New Roman" w:hAnsiTheme="minorHAnsi" w:cstheme="minorHAnsi"/>
          <w:lang w:eastAsia="it-IT"/>
        </w:rPr>
      </w:pPr>
    </w:p>
    <w:p w:rsidR="00010F94" w:rsidRPr="00E74EDE" w:rsidRDefault="0088721A" w:rsidP="00975459">
      <w:pPr>
        <w:widowControl w:val="0"/>
        <w:spacing w:after="0" w:line="240" w:lineRule="auto"/>
        <w:jc w:val="right"/>
        <w:rPr>
          <w:rFonts w:asciiTheme="minorHAnsi" w:hAnsiTheme="minorHAnsi" w:cstheme="minorHAnsi"/>
          <w:b/>
          <w:bCs/>
          <w:i/>
          <w:color w:val="FF0000"/>
        </w:rPr>
      </w:pPr>
      <w:r w:rsidRPr="00E74EDE">
        <w:rPr>
          <w:rFonts w:asciiTheme="minorHAnsi" w:hAnsiTheme="minorHAnsi" w:cstheme="minorHAnsi"/>
          <w:b/>
          <w:bCs/>
          <w:noProof/>
          <w:color w:val="000000"/>
          <w:u w:val="single"/>
          <w:lang w:eastAsia="it-IT"/>
        </w:rPr>
        <w:drawing>
          <wp:anchor distT="0" distB="0" distL="114300" distR="114300" simplePos="0" relativeHeight="251663360" behindDoc="0" locked="0" layoutInCell="1" allowOverlap="1">
            <wp:simplePos x="0" y="0"/>
            <wp:positionH relativeFrom="column">
              <wp:posOffset>-635</wp:posOffset>
            </wp:positionH>
            <wp:positionV relativeFrom="paragraph">
              <wp:posOffset>24130</wp:posOffset>
            </wp:positionV>
            <wp:extent cx="1647825" cy="1400175"/>
            <wp:effectExtent l="0" t="0" r="9525" b="9525"/>
            <wp:wrapSquare wrapText="bothSides"/>
            <wp:docPr id="2" name="Immagine 1" descr="C:\Users\FELIX\Desktop\IMG_6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X\Desktop\IMG_6218.JPG"/>
                    <pic:cNvPicPr>
                      <a:picLocks noChangeAspect="1" noChangeArrowheads="1"/>
                    </pic:cNvPicPr>
                  </pic:nvPicPr>
                  <pic:blipFill>
                    <a:blip r:embed="rId8" cstate="print"/>
                    <a:srcRect/>
                    <a:stretch>
                      <a:fillRect/>
                    </a:stretch>
                  </pic:blipFill>
                  <pic:spPr bwMode="auto">
                    <a:xfrm>
                      <a:off x="0" y="0"/>
                      <a:ext cx="1647825" cy="1400175"/>
                    </a:xfrm>
                    <a:prstGeom prst="rect">
                      <a:avLst/>
                    </a:prstGeom>
                    <a:noFill/>
                    <a:ln w="9525">
                      <a:noFill/>
                      <a:miter lim="800000"/>
                      <a:headEnd/>
                      <a:tailEnd/>
                    </a:ln>
                  </pic:spPr>
                </pic:pic>
              </a:graphicData>
            </a:graphic>
          </wp:anchor>
        </w:drawing>
      </w:r>
      <w:r w:rsidR="00010F94" w:rsidRPr="00E74EDE">
        <w:rPr>
          <w:rFonts w:asciiTheme="minorHAnsi" w:hAnsiTheme="minorHAnsi" w:cstheme="minorHAnsi"/>
          <w:b/>
          <w:color w:val="FF0000"/>
          <w:u w:val="single"/>
        </w:rPr>
        <w:t>Ore 10 e ore 11–  Palazzo Reale</w:t>
      </w:r>
      <w:r w:rsidR="00010F94" w:rsidRPr="00E74EDE">
        <w:rPr>
          <w:rFonts w:asciiTheme="minorHAnsi" w:hAnsiTheme="minorHAnsi" w:cstheme="minorHAnsi"/>
          <w:b/>
          <w:i/>
          <w:color w:val="FF0000"/>
          <w:u w:val="single"/>
        </w:rPr>
        <w:t xml:space="preserve"> </w:t>
      </w:r>
      <w:r w:rsidR="00010F94" w:rsidRPr="00E74EDE">
        <w:rPr>
          <w:rFonts w:asciiTheme="minorHAnsi" w:hAnsiTheme="minorHAnsi" w:cstheme="minorHAnsi"/>
          <w:b/>
          <w:bCs/>
          <w:i/>
          <w:color w:val="FF0000"/>
          <w:u w:val="single"/>
        </w:rPr>
        <w:t>(si replica anche sabato 29)</w:t>
      </w:r>
    </w:p>
    <w:p w:rsidR="00010F94" w:rsidRPr="00E74EDE" w:rsidRDefault="0088721A" w:rsidP="00975459">
      <w:pPr>
        <w:widowControl w:val="0"/>
        <w:spacing w:after="0" w:line="240" w:lineRule="auto"/>
        <w:jc w:val="both"/>
        <w:rPr>
          <w:rFonts w:asciiTheme="minorHAnsi" w:hAnsiTheme="minorHAnsi" w:cstheme="minorHAnsi"/>
          <w:bCs/>
        </w:rPr>
      </w:pPr>
      <w:r w:rsidRPr="00E74EDE">
        <w:rPr>
          <w:rFonts w:asciiTheme="minorHAnsi" w:eastAsia="Times New Roman" w:hAnsiTheme="minorHAnsi" w:cstheme="minorHAnsi"/>
          <w:noProof/>
          <w:lang w:eastAsia="it-IT"/>
        </w:rPr>
        <w:drawing>
          <wp:anchor distT="0" distB="0" distL="114300" distR="114300" simplePos="0" relativeHeight="251671552" behindDoc="1" locked="0" layoutInCell="1" allowOverlap="1">
            <wp:simplePos x="0" y="0"/>
            <wp:positionH relativeFrom="column">
              <wp:posOffset>3405505</wp:posOffset>
            </wp:positionH>
            <wp:positionV relativeFrom="paragraph">
              <wp:posOffset>88900</wp:posOffset>
            </wp:positionV>
            <wp:extent cx="1096010" cy="651510"/>
            <wp:effectExtent l="0" t="0" r="8890" b="0"/>
            <wp:wrapTight wrapText="bothSides">
              <wp:wrapPolygon edited="0">
                <wp:start x="0" y="0"/>
                <wp:lineTo x="0" y="20842"/>
                <wp:lineTo x="21400" y="20842"/>
                <wp:lineTo x="21400"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PRcompleto.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96010" cy="651510"/>
                    </a:xfrm>
                    <a:prstGeom prst="rect">
                      <a:avLst/>
                    </a:prstGeom>
                  </pic:spPr>
                </pic:pic>
              </a:graphicData>
            </a:graphic>
          </wp:anchor>
        </w:drawing>
      </w:r>
      <w:r w:rsidR="00010F94" w:rsidRPr="00E74EDE">
        <w:rPr>
          <w:rFonts w:asciiTheme="minorHAnsi" w:hAnsiTheme="minorHAnsi" w:cstheme="minorHAnsi"/>
          <w:b/>
          <w:bCs/>
        </w:rPr>
        <w:t xml:space="preserve">AMICI DI PALAZZO REALE </w:t>
      </w:r>
    </w:p>
    <w:p w:rsidR="00010F94" w:rsidRPr="00E74EDE" w:rsidRDefault="00010F94" w:rsidP="00975459">
      <w:pPr>
        <w:widowControl w:val="0"/>
        <w:spacing w:after="0" w:line="240" w:lineRule="auto"/>
        <w:jc w:val="both"/>
        <w:rPr>
          <w:rFonts w:asciiTheme="minorHAnsi" w:hAnsiTheme="minorHAnsi" w:cstheme="minorHAnsi"/>
        </w:rPr>
      </w:pPr>
      <w:r w:rsidRPr="00E74EDE">
        <w:rPr>
          <w:rFonts w:asciiTheme="minorHAnsi" w:hAnsiTheme="minorHAnsi" w:cstheme="minorHAnsi"/>
          <w:b/>
          <w:bCs/>
        </w:rPr>
        <w:t xml:space="preserve">Due </w:t>
      </w:r>
      <w:r w:rsidRPr="00E74EDE">
        <w:rPr>
          <w:rFonts w:asciiTheme="minorHAnsi" w:hAnsiTheme="minorHAnsi" w:cstheme="minorHAnsi"/>
          <w:b/>
          <w:bCs/>
          <w:i/>
          <w:iCs/>
        </w:rPr>
        <w:t>visite guidate ad un appartamento di Palazzo Reale</w:t>
      </w:r>
      <w:r w:rsidRPr="00E74EDE">
        <w:rPr>
          <w:rFonts w:asciiTheme="minorHAnsi" w:hAnsiTheme="minorHAnsi" w:cstheme="minorHAnsi"/>
          <w:b/>
          <w:bCs/>
        </w:rPr>
        <w:t>.</w:t>
      </w:r>
      <w:r w:rsidR="0088721A" w:rsidRPr="00E74EDE">
        <w:rPr>
          <w:rFonts w:asciiTheme="minorHAnsi" w:eastAsia="Times New Roman" w:hAnsiTheme="minorHAnsi" w:cstheme="minorHAnsi"/>
          <w:noProof/>
          <w:lang w:eastAsia="it-IT"/>
        </w:rPr>
        <w:t xml:space="preserve"> </w:t>
      </w:r>
    </w:p>
    <w:p w:rsidR="00010F94" w:rsidRPr="00E74EDE" w:rsidRDefault="00010F94" w:rsidP="00975459">
      <w:pPr>
        <w:widowControl w:val="0"/>
        <w:spacing w:after="0" w:line="240" w:lineRule="auto"/>
        <w:rPr>
          <w:rFonts w:asciiTheme="minorHAnsi" w:hAnsiTheme="minorHAnsi" w:cstheme="minorHAnsi"/>
        </w:rPr>
      </w:pPr>
      <w:r w:rsidRPr="00E74EDE">
        <w:rPr>
          <w:rFonts w:asciiTheme="minorHAnsi" w:hAnsiTheme="minorHAnsi" w:cstheme="minorHAnsi"/>
          <w:bCs/>
          <w:i/>
          <w:iCs/>
        </w:rPr>
        <w:t>Info</w:t>
      </w:r>
      <w:r w:rsidRPr="00E74EDE">
        <w:rPr>
          <w:rFonts w:asciiTheme="minorHAnsi" w:hAnsiTheme="minorHAnsi" w:cstheme="minorHAnsi"/>
          <w:b/>
          <w:bCs/>
        </w:rPr>
        <w:t xml:space="preserve">: </w:t>
      </w:r>
      <w:r w:rsidRPr="00E74EDE">
        <w:rPr>
          <w:rFonts w:asciiTheme="minorHAnsi" w:hAnsiTheme="minorHAnsi" w:cstheme="minorHAnsi"/>
        </w:rPr>
        <w:t>segreteria@amicidipalazzoreale.it</w:t>
      </w:r>
    </w:p>
    <w:p w:rsidR="00010F94" w:rsidRPr="00E74EDE" w:rsidRDefault="00010F94" w:rsidP="00975459">
      <w:pPr>
        <w:widowControl w:val="0"/>
        <w:spacing w:after="0" w:line="240" w:lineRule="auto"/>
        <w:jc w:val="both"/>
        <w:rPr>
          <w:rFonts w:asciiTheme="minorHAnsi" w:hAnsiTheme="minorHAnsi" w:cstheme="minorHAnsi"/>
          <w:b/>
          <w:bCs/>
        </w:rPr>
      </w:pPr>
      <w:r w:rsidRPr="00E74EDE">
        <w:rPr>
          <w:rFonts w:asciiTheme="minorHAnsi" w:hAnsiTheme="minorHAnsi" w:cstheme="minorHAnsi"/>
          <w:b/>
          <w:bCs/>
        </w:rPr>
        <w:t> </w:t>
      </w:r>
    </w:p>
    <w:p w:rsidR="0088721A" w:rsidRPr="00E74EDE" w:rsidRDefault="0088721A" w:rsidP="00975459">
      <w:pPr>
        <w:widowControl w:val="0"/>
        <w:spacing w:after="0" w:line="240" w:lineRule="auto"/>
        <w:jc w:val="right"/>
        <w:rPr>
          <w:rFonts w:asciiTheme="minorHAnsi" w:hAnsiTheme="minorHAnsi" w:cstheme="minorHAnsi"/>
          <w:b/>
          <w:u w:val="single"/>
        </w:rPr>
      </w:pPr>
    </w:p>
    <w:p w:rsidR="0088721A" w:rsidRPr="00E74EDE" w:rsidRDefault="0088721A" w:rsidP="00975459">
      <w:pPr>
        <w:widowControl w:val="0"/>
        <w:spacing w:after="0" w:line="240" w:lineRule="auto"/>
        <w:jc w:val="right"/>
        <w:rPr>
          <w:rFonts w:asciiTheme="minorHAnsi" w:hAnsiTheme="minorHAnsi" w:cstheme="minorHAnsi"/>
          <w:b/>
          <w:u w:val="single"/>
        </w:rPr>
      </w:pPr>
    </w:p>
    <w:p w:rsidR="0088721A" w:rsidRPr="00E74EDE" w:rsidRDefault="0088721A" w:rsidP="00975459">
      <w:pPr>
        <w:widowControl w:val="0"/>
        <w:spacing w:after="0" w:line="240" w:lineRule="auto"/>
        <w:jc w:val="right"/>
        <w:rPr>
          <w:rFonts w:asciiTheme="minorHAnsi" w:hAnsiTheme="minorHAnsi" w:cstheme="minorHAnsi"/>
          <w:b/>
          <w:u w:val="single"/>
        </w:rPr>
      </w:pPr>
    </w:p>
    <w:p w:rsidR="00975459" w:rsidRPr="00E74EDE" w:rsidRDefault="00975459" w:rsidP="00975459">
      <w:pPr>
        <w:widowControl w:val="0"/>
        <w:spacing w:after="0" w:line="240" w:lineRule="auto"/>
        <w:jc w:val="right"/>
        <w:rPr>
          <w:rFonts w:asciiTheme="minorHAnsi" w:hAnsiTheme="minorHAnsi" w:cstheme="minorHAnsi"/>
          <w:b/>
          <w:u w:val="single"/>
        </w:rPr>
      </w:pPr>
    </w:p>
    <w:p w:rsidR="00E74EDE" w:rsidRPr="00E74EDE" w:rsidRDefault="00E74EDE" w:rsidP="00975459">
      <w:pPr>
        <w:widowControl w:val="0"/>
        <w:spacing w:after="0" w:line="240" w:lineRule="auto"/>
        <w:jc w:val="right"/>
        <w:rPr>
          <w:rFonts w:asciiTheme="minorHAnsi" w:hAnsiTheme="minorHAnsi" w:cstheme="minorHAnsi"/>
          <w:b/>
          <w:u w:val="single"/>
        </w:rPr>
      </w:pPr>
    </w:p>
    <w:p w:rsidR="00E74EDE" w:rsidRPr="00E74EDE" w:rsidRDefault="00E74EDE" w:rsidP="00975459">
      <w:pPr>
        <w:widowControl w:val="0"/>
        <w:spacing w:after="0" w:line="240" w:lineRule="auto"/>
        <w:jc w:val="right"/>
        <w:rPr>
          <w:rFonts w:asciiTheme="minorHAnsi" w:hAnsiTheme="minorHAnsi" w:cstheme="minorHAnsi"/>
          <w:b/>
          <w:u w:val="single"/>
        </w:rPr>
      </w:pPr>
    </w:p>
    <w:p w:rsidR="00E74EDE" w:rsidRPr="00E74EDE" w:rsidRDefault="00E74EDE" w:rsidP="00975459">
      <w:pPr>
        <w:widowControl w:val="0"/>
        <w:spacing w:after="0" w:line="240" w:lineRule="auto"/>
        <w:jc w:val="right"/>
        <w:rPr>
          <w:rFonts w:asciiTheme="minorHAnsi" w:hAnsiTheme="minorHAnsi" w:cstheme="minorHAnsi"/>
          <w:b/>
          <w:u w:val="single"/>
        </w:rPr>
      </w:pPr>
    </w:p>
    <w:p w:rsidR="00010F94" w:rsidRPr="00E74EDE" w:rsidRDefault="00010F94" w:rsidP="00975459">
      <w:pPr>
        <w:widowControl w:val="0"/>
        <w:spacing w:after="0" w:line="240" w:lineRule="auto"/>
        <w:jc w:val="right"/>
        <w:rPr>
          <w:rFonts w:asciiTheme="minorHAnsi" w:hAnsiTheme="minorHAnsi" w:cstheme="minorHAnsi"/>
          <w:b/>
          <w:bCs/>
          <w:color w:val="FF0000"/>
          <w:u w:val="single"/>
        </w:rPr>
      </w:pPr>
      <w:r w:rsidRPr="00E74EDE">
        <w:rPr>
          <w:rFonts w:asciiTheme="minorHAnsi" w:hAnsiTheme="minorHAnsi" w:cstheme="minorHAnsi"/>
          <w:b/>
          <w:color w:val="FF0000"/>
          <w:u w:val="single"/>
        </w:rPr>
        <w:t>Ore 15 – Chiesa di Santa Marta, Montanaro  (TO)</w:t>
      </w:r>
    </w:p>
    <w:p w:rsidR="00010F94" w:rsidRPr="00E74EDE" w:rsidRDefault="0088721A" w:rsidP="00975459">
      <w:pPr>
        <w:widowControl w:val="0"/>
        <w:spacing w:after="0" w:line="240" w:lineRule="auto"/>
        <w:jc w:val="both"/>
        <w:rPr>
          <w:rFonts w:asciiTheme="minorHAnsi" w:hAnsiTheme="minorHAnsi" w:cstheme="minorHAnsi"/>
        </w:rPr>
      </w:pPr>
      <w:r w:rsidRPr="00E74EDE">
        <w:rPr>
          <w:rFonts w:asciiTheme="minorHAnsi" w:hAnsiTheme="minorHAnsi" w:cstheme="minorHAnsi"/>
          <w:noProof/>
          <w:lang w:eastAsia="it-IT"/>
        </w:rPr>
        <w:drawing>
          <wp:anchor distT="0" distB="0" distL="114300" distR="114300" simplePos="0" relativeHeight="251673600" behindDoc="1" locked="0" layoutInCell="1" allowOverlap="1">
            <wp:simplePos x="0" y="0"/>
            <wp:positionH relativeFrom="column">
              <wp:posOffset>-22860</wp:posOffset>
            </wp:positionH>
            <wp:positionV relativeFrom="paragraph">
              <wp:posOffset>-1905</wp:posOffset>
            </wp:positionV>
            <wp:extent cx="1319530" cy="1565910"/>
            <wp:effectExtent l="0" t="0" r="0" b="0"/>
            <wp:wrapTight wrapText="bothSides">
              <wp:wrapPolygon edited="0">
                <wp:start x="0" y="0"/>
                <wp:lineTo x="0" y="21285"/>
                <wp:lineTo x="21205" y="21285"/>
                <wp:lineTo x="21205" y="0"/>
                <wp:lineTo x="0" y="0"/>
              </wp:wrapPolygon>
            </wp:wrapTight>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acomo-balla-ritratto-di-giovanni-cena.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9530" cy="1565910"/>
                    </a:xfrm>
                    <a:prstGeom prst="rect">
                      <a:avLst/>
                    </a:prstGeom>
                  </pic:spPr>
                </pic:pic>
              </a:graphicData>
            </a:graphic>
          </wp:anchor>
        </w:drawing>
      </w:r>
      <w:r w:rsidRPr="00E74EDE">
        <w:rPr>
          <w:rFonts w:asciiTheme="minorHAnsi" w:hAnsiTheme="minorHAnsi" w:cstheme="minorHAnsi"/>
          <w:noProof/>
          <w:lang w:eastAsia="it-IT"/>
        </w:rPr>
        <w:drawing>
          <wp:anchor distT="0" distB="0" distL="114300" distR="114300" simplePos="0" relativeHeight="251672576" behindDoc="1" locked="0" layoutInCell="1" allowOverlap="1">
            <wp:simplePos x="0" y="0"/>
            <wp:positionH relativeFrom="column">
              <wp:posOffset>5384165</wp:posOffset>
            </wp:positionH>
            <wp:positionV relativeFrom="paragraph">
              <wp:posOffset>61595</wp:posOffset>
            </wp:positionV>
            <wp:extent cx="796925" cy="1160780"/>
            <wp:effectExtent l="0" t="0" r="3175" b="1270"/>
            <wp:wrapTight wrapText="bothSides">
              <wp:wrapPolygon edited="0">
                <wp:start x="0" y="0"/>
                <wp:lineTo x="0" y="21269"/>
                <wp:lineTo x="21170" y="21269"/>
                <wp:lineTo x="21170"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ruttuaria.tif"/>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6925" cy="1160780"/>
                    </a:xfrm>
                    <a:prstGeom prst="rect">
                      <a:avLst/>
                    </a:prstGeom>
                  </pic:spPr>
                </pic:pic>
              </a:graphicData>
            </a:graphic>
          </wp:anchor>
        </w:drawing>
      </w:r>
      <w:r w:rsidR="00010F94" w:rsidRPr="00E74EDE">
        <w:rPr>
          <w:rFonts w:asciiTheme="minorHAnsi" w:hAnsiTheme="minorHAnsi" w:cstheme="minorHAnsi"/>
          <w:b/>
          <w:bCs/>
        </w:rPr>
        <w:t xml:space="preserve">AMICI DEL CASTELLO E DEL COMPLESSO ABBAZIALE DI FRUTTUARIA </w:t>
      </w:r>
    </w:p>
    <w:p w:rsidR="00010F94" w:rsidRPr="00E74EDE" w:rsidRDefault="00010F94" w:rsidP="00975459">
      <w:pPr>
        <w:widowControl w:val="0"/>
        <w:spacing w:after="0" w:line="240" w:lineRule="auto"/>
        <w:jc w:val="both"/>
        <w:rPr>
          <w:rFonts w:asciiTheme="minorHAnsi" w:hAnsiTheme="minorHAnsi" w:cstheme="minorHAnsi"/>
          <w:b/>
          <w:bCs/>
        </w:rPr>
      </w:pPr>
      <w:r w:rsidRPr="00E74EDE">
        <w:rPr>
          <w:rFonts w:asciiTheme="minorHAnsi" w:hAnsiTheme="minorHAnsi" w:cstheme="minorHAnsi"/>
          <w:b/>
          <w:bCs/>
        </w:rPr>
        <w:t>Progetto: Montanaro: da Giovanni Cena ai ragazzi di oggi.</w:t>
      </w:r>
    </w:p>
    <w:p w:rsidR="00010F94" w:rsidRPr="00E74EDE" w:rsidRDefault="00010F94" w:rsidP="00975459">
      <w:pPr>
        <w:widowControl w:val="0"/>
        <w:spacing w:after="0" w:line="240" w:lineRule="auto"/>
        <w:jc w:val="both"/>
        <w:rPr>
          <w:rFonts w:asciiTheme="minorHAnsi" w:hAnsiTheme="minorHAnsi" w:cstheme="minorHAnsi"/>
          <w:bCs/>
          <w:i/>
          <w:iCs/>
        </w:rPr>
      </w:pPr>
      <w:r w:rsidRPr="00E74EDE">
        <w:rPr>
          <w:rFonts w:asciiTheme="minorHAnsi" w:hAnsiTheme="minorHAnsi" w:cstheme="minorHAnsi"/>
          <w:bCs/>
          <w:i/>
          <w:iCs/>
        </w:rPr>
        <w:t>Nel 2017 l’Associazione ha ricordato i 100 anni dalla morte di Giovanni Cena, poeta nato a Montanaro nel 1870, coinvolgendo le scuole locali e il Comune di Montanaro. Visita alla mostra con i pannelli dedicati a Giovanni Cena ed ai luoghi della sua vita e delle sue opere. A seguire proiezione del video che illustra i luoghi di Montanaro, visita al museo dedicato a Giovanni Cena, presentazione del sito internet e della pubblicazione realizzata in collaborazione con i ragazzi dell'Istituto Comprensivo Giovanni Cena di Montanaro.</w:t>
      </w:r>
    </w:p>
    <w:p w:rsidR="00010F94" w:rsidRPr="00E74EDE" w:rsidRDefault="00010F94" w:rsidP="00975459">
      <w:pPr>
        <w:widowControl w:val="0"/>
        <w:spacing w:after="0" w:line="240" w:lineRule="auto"/>
        <w:jc w:val="both"/>
        <w:rPr>
          <w:rFonts w:asciiTheme="minorHAnsi" w:hAnsiTheme="minorHAnsi" w:cstheme="minorHAnsi"/>
          <w:bCs/>
        </w:rPr>
      </w:pPr>
      <w:r w:rsidRPr="00E74EDE">
        <w:rPr>
          <w:rFonts w:asciiTheme="minorHAnsi" w:hAnsiTheme="minorHAnsi" w:cstheme="minorHAnsi"/>
          <w:bCs/>
          <w:i/>
          <w:iCs/>
        </w:rPr>
        <w:t>Info:</w:t>
      </w:r>
      <w:r w:rsidRPr="00E74EDE">
        <w:rPr>
          <w:rFonts w:asciiTheme="minorHAnsi" w:hAnsiTheme="minorHAnsi" w:cstheme="minorHAnsi"/>
          <w:bCs/>
        </w:rPr>
        <w:t xml:space="preserve"> info@amiciabbazia.it – cell. 334.1196409</w:t>
      </w:r>
    </w:p>
    <w:p w:rsidR="00E74EDE" w:rsidRPr="00E74EDE" w:rsidRDefault="00E74EDE" w:rsidP="00975459">
      <w:pPr>
        <w:widowControl w:val="0"/>
        <w:spacing w:after="0" w:line="240" w:lineRule="auto"/>
        <w:jc w:val="both"/>
        <w:rPr>
          <w:rFonts w:asciiTheme="minorHAnsi" w:hAnsiTheme="minorHAnsi" w:cstheme="minorHAnsi"/>
          <w:bCs/>
        </w:rPr>
      </w:pPr>
    </w:p>
    <w:p w:rsidR="00E74EDE" w:rsidRPr="00E74EDE" w:rsidRDefault="00E74EDE" w:rsidP="00975459">
      <w:pPr>
        <w:widowControl w:val="0"/>
        <w:spacing w:after="0" w:line="240" w:lineRule="auto"/>
        <w:jc w:val="both"/>
        <w:rPr>
          <w:rFonts w:asciiTheme="minorHAnsi" w:hAnsiTheme="minorHAnsi" w:cstheme="minorHAnsi"/>
          <w:bCs/>
        </w:rPr>
      </w:pPr>
    </w:p>
    <w:p w:rsidR="00E74EDE" w:rsidRPr="00E74EDE" w:rsidRDefault="00E74EDE" w:rsidP="00975459">
      <w:pPr>
        <w:widowControl w:val="0"/>
        <w:spacing w:after="0" w:line="240" w:lineRule="auto"/>
        <w:jc w:val="both"/>
        <w:rPr>
          <w:rFonts w:asciiTheme="minorHAnsi" w:hAnsiTheme="minorHAnsi" w:cstheme="minorHAnsi"/>
          <w:bCs/>
        </w:rPr>
      </w:pPr>
    </w:p>
    <w:p w:rsidR="00E74EDE" w:rsidRPr="00E74EDE" w:rsidRDefault="00E74EDE" w:rsidP="00975459">
      <w:pPr>
        <w:widowControl w:val="0"/>
        <w:spacing w:after="0" w:line="240" w:lineRule="auto"/>
        <w:jc w:val="both"/>
        <w:rPr>
          <w:rFonts w:asciiTheme="minorHAnsi" w:hAnsiTheme="minorHAnsi" w:cstheme="minorHAnsi"/>
          <w:bCs/>
        </w:rPr>
      </w:pPr>
    </w:p>
    <w:p w:rsidR="00010F94" w:rsidRPr="00E74EDE" w:rsidRDefault="00010F94" w:rsidP="00975459">
      <w:pPr>
        <w:spacing w:after="0" w:line="240" w:lineRule="auto"/>
        <w:ind w:right="10"/>
        <w:jc w:val="right"/>
        <w:rPr>
          <w:rFonts w:asciiTheme="minorHAnsi" w:hAnsiTheme="minorHAnsi" w:cstheme="minorHAnsi"/>
          <w:color w:val="2A2B2A"/>
          <w:u w:val="single"/>
        </w:rPr>
      </w:pPr>
      <w:r w:rsidRPr="00E74EDE">
        <w:rPr>
          <w:rFonts w:asciiTheme="minorHAnsi" w:hAnsiTheme="minorHAnsi" w:cstheme="minorHAnsi"/>
          <w:color w:val="2A2B2A"/>
          <w:u w:val="single"/>
        </w:rPr>
        <w:t> </w:t>
      </w:r>
    </w:p>
    <w:p w:rsidR="00010F94" w:rsidRPr="00E74EDE" w:rsidRDefault="00E74EDE" w:rsidP="00975459">
      <w:pPr>
        <w:spacing w:after="0" w:line="240" w:lineRule="auto"/>
        <w:ind w:right="10"/>
        <w:jc w:val="right"/>
        <w:rPr>
          <w:rFonts w:asciiTheme="minorHAnsi" w:hAnsiTheme="minorHAnsi" w:cstheme="minorHAnsi"/>
          <w:b/>
          <w:color w:val="FF0000"/>
        </w:rPr>
      </w:pPr>
      <w:r w:rsidRPr="00E74EDE">
        <w:rPr>
          <w:rFonts w:asciiTheme="minorHAnsi" w:eastAsia="Times New Roman" w:hAnsiTheme="minorHAnsi" w:cstheme="minorHAnsi"/>
          <w:noProof/>
          <w:color w:val="222222"/>
          <w:lang w:eastAsia="it-IT"/>
        </w:rPr>
        <w:drawing>
          <wp:anchor distT="0" distB="0" distL="114300" distR="114300" simplePos="0" relativeHeight="251665408" behindDoc="0" locked="0" layoutInCell="1" allowOverlap="1">
            <wp:simplePos x="0" y="0"/>
            <wp:positionH relativeFrom="column">
              <wp:posOffset>4445</wp:posOffset>
            </wp:positionH>
            <wp:positionV relativeFrom="paragraph">
              <wp:posOffset>-48260</wp:posOffset>
            </wp:positionV>
            <wp:extent cx="1619250" cy="2314575"/>
            <wp:effectExtent l="0" t="0" r="0" b="9525"/>
            <wp:wrapSquare wrapText="bothSides"/>
            <wp:docPr id="3" name="Immagine 2" descr="C:\Users\FELIX\Desktop\racconi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LIX\Desktop\racconigi.jpg"/>
                    <pic:cNvPicPr>
                      <a:picLocks noChangeAspect="1" noChangeArrowheads="1"/>
                    </pic:cNvPicPr>
                  </pic:nvPicPr>
                  <pic:blipFill>
                    <a:blip r:embed="rId12" cstate="print"/>
                    <a:srcRect/>
                    <a:stretch>
                      <a:fillRect/>
                    </a:stretch>
                  </pic:blipFill>
                  <pic:spPr bwMode="auto">
                    <a:xfrm>
                      <a:off x="0" y="0"/>
                      <a:ext cx="1619250" cy="2314575"/>
                    </a:xfrm>
                    <a:prstGeom prst="rect">
                      <a:avLst/>
                    </a:prstGeom>
                    <a:noFill/>
                    <a:ln w="9525">
                      <a:noFill/>
                      <a:miter lim="800000"/>
                      <a:headEnd/>
                      <a:tailEnd/>
                    </a:ln>
                  </pic:spPr>
                </pic:pic>
              </a:graphicData>
            </a:graphic>
          </wp:anchor>
        </w:drawing>
      </w:r>
      <w:r w:rsidR="00010F94" w:rsidRPr="00E74EDE">
        <w:rPr>
          <w:rFonts w:asciiTheme="minorHAnsi" w:hAnsiTheme="minorHAnsi" w:cstheme="minorHAnsi"/>
          <w:b/>
          <w:color w:val="FF0000"/>
          <w:u w:val="single"/>
        </w:rPr>
        <w:t>Ore 17 – Castello, Racconigi (CN)</w:t>
      </w:r>
    </w:p>
    <w:p w:rsidR="00010F94" w:rsidRPr="00E74EDE" w:rsidRDefault="00E74EDE" w:rsidP="00975459">
      <w:pPr>
        <w:widowControl w:val="0"/>
        <w:spacing w:after="0" w:line="240" w:lineRule="auto"/>
        <w:ind w:right="-1"/>
        <w:jc w:val="both"/>
        <w:rPr>
          <w:rFonts w:asciiTheme="minorHAnsi" w:hAnsiTheme="minorHAnsi" w:cstheme="minorHAnsi"/>
          <w:caps/>
          <w:color w:val="2A2B2A"/>
        </w:rPr>
      </w:pPr>
      <w:r w:rsidRPr="00E74EDE">
        <w:rPr>
          <w:rFonts w:asciiTheme="minorHAnsi" w:hAnsiTheme="minorHAnsi" w:cstheme="minorHAnsi"/>
          <w:b/>
          <w:bCs/>
          <w:caps/>
          <w:noProof/>
          <w:color w:val="2A2B2A"/>
          <w:lang w:eastAsia="it-IT"/>
        </w:rPr>
        <w:drawing>
          <wp:anchor distT="0" distB="0" distL="114300" distR="114300" simplePos="0" relativeHeight="251669504" behindDoc="0" locked="0" layoutInCell="1" allowOverlap="1">
            <wp:simplePos x="0" y="0"/>
            <wp:positionH relativeFrom="column">
              <wp:posOffset>3051810</wp:posOffset>
            </wp:positionH>
            <wp:positionV relativeFrom="paragraph">
              <wp:posOffset>56515</wp:posOffset>
            </wp:positionV>
            <wp:extent cx="1390650" cy="542925"/>
            <wp:effectExtent l="0" t="0" r="0" b="9525"/>
            <wp:wrapSquare wrapText="bothSides"/>
            <wp:docPr id="6" name="Immagine 1" descr="C:\Users\FELIX\Desktop\Vivan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X\Desktop\Vivant logo.jpg"/>
                    <pic:cNvPicPr>
                      <a:picLocks noChangeAspect="1" noChangeArrowheads="1"/>
                    </pic:cNvPicPr>
                  </pic:nvPicPr>
                  <pic:blipFill>
                    <a:blip r:embed="rId13" cstate="print"/>
                    <a:srcRect/>
                    <a:stretch>
                      <a:fillRect/>
                    </a:stretch>
                  </pic:blipFill>
                  <pic:spPr bwMode="auto">
                    <a:xfrm>
                      <a:off x="0" y="0"/>
                      <a:ext cx="1390650" cy="542925"/>
                    </a:xfrm>
                    <a:prstGeom prst="rect">
                      <a:avLst/>
                    </a:prstGeom>
                    <a:noFill/>
                    <a:ln w="9525">
                      <a:noFill/>
                      <a:miter lim="800000"/>
                      <a:headEnd/>
                      <a:tailEnd/>
                    </a:ln>
                  </pic:spPr>
                </pic:pic>
              </a:graphicData>
            </a:graphic>
          </wp:anchor>
        </w:drawing>
      </w:r>
      <w:r w:rsidR="00010F94" w:rsidRPr="00E74EDE">
        <w:rPr>
          <w:rFonts w:asciiTheme="minorHAnsi" w:hAnsiTheme="minorHAnsi" w:cstheme="minorHAnsi"/>
          <w:b/>
          <w:bCs/>
          <w:color w:val="2A2B2A"/>
        </w:rPr>
        <w:t xml:space="preserve">VIVANT </w:t>
      </w:r>
      <w:r w:rsidR="00010F94" w:rsidRPr="00E74EDE">
        <w:rPr>
          <w:rFonts w:asciiTheme="minorHAnsi" w:hAnsiTheme="minorHAnsi" w:cstheme="minorHAnsi"/>
          <w:color w:val="2A2B2A"/>
        </w:rPr>
        <w:t xml:space="preserve">in collaborazione con </w:t>
      </w:r>
      <w:r w:rsidR="00010F94" w:rsidRPr="00E74EDE">
        <w:rPr>
          <w:rFonts w:asciiTheme="minorHAnsi" w:hAnsiTheme="minorHAnsi" w:cstheme="minorHAnsi"/>
          <w:b/>
          <w:bCs/>
          <w:caps/>
          <w:color w:val="2A2B2A"/>
        </w:rPr>
        <w:t>Amici della Sacra di San Michele</w:t>
      </w:r>
    </w:p>
    <w:p w:rsidR="00010F94" w:rsidRPr="00E74EDE" w:rsidRDefault="00E74EDE" w:rsidP="00975459">
      <w:pPr>
        <w:widowControl w:val="0"/>
        <w:spacing w:after="0" w:line="240" w:lineRule="auto"/>
        <w:ind w:right="-1"/>
        <w:jc w:val="both"/>
        <w:rPr>
          <w:rFonts w:asciiTheme="minorHAnsi" w:hAnsiTheme="minorHAnsi" w:cstheme="minorHAnsi"/>
          <w:color w:val="2A2B2A"/>
        </w:rPr>
      </w:pPr>
      <w:r w:rsidRPr="00E74EDE">
        <w:rPr>
          <w:rFonts w:asciiTheme="minorHAnsi" w:hAnsiTheme="minorHAnsi" w:cstheme="minorHAnsi"/>
          <w:b/>
          <w:bCs/>
          <w:caps/>
          <w:noProof/>
          <w:color w:val="2A2B2A"/>
          <w:lang w:eastAsia="it-IT"/>
        </w:rPr>
        <w:drawing>
          <wp:anchor distT="0" distB="0" distL="114300" distR="114300" simplePos="0" relativeHeight="251670528" behindDoc="0" locked="0" layoutInCell="1" allowOverlap="1">
            <wp:simplePos x="0" y="0"/>
            <wp:positionH relativeFrom="column">
              <wp:posOffset>3099435</wp:posOffset>
            </wp:positionH>
            <wp:positionV relativeFrom="paragraph">
              <wp:posOffset>314325</wp:posOffset>
            </wp:positionV>
            <wp:extent cx="1245235" cy="540385"/>
            <wp:effectExtent l="0" t="0" r="0" b="0"/>
            <wp:wrapSquare wrapText="bothSides"/>
            <wp:docPr id="7" name="Immagine 2" descr="C:\Users\FELIX\Desktop\UNIVOCA 2018\logo amici sa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LIX\Desktop\UNIVOCA 2018\logo amici sacra.png"/>
                    <pic:cNvPicPr>
                      <a:picLocks noChangeAspect="1" noChangeArrowheads="1"/>
                    </pic:cNvPicPr>
                  </pic:nvPicPr>
                  <pic:blipFill rotWithShape="1">
                    <a:blip r:embed="rId14" cstate="print"/>
                    <a:srcRect l="-17214"/>
                    <a:stretch/>
                  </pic:blipFill>
                  <pic:spPr bwMode="auto">
                    <a:xfrm>
                      <a:off x="0" y="0"/>
                      <a:ext cx="1245235" cy="5403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010F94" w:rsidRPr="00E74EDE">
        <w:rPr>
          <w:rFonts w:asciiTheme="minorHAnsi" w:hAnsiTheme="minorHAnsi" w:cstheme="minorHAnsi"/>
          <w:color w:val="2A2B2A"/>
        </w:rPr>
        <w:t xml:space="preserve">Visita guidata alla mostra </w:t>
      </w:r>
      <w:r w:rsidR="00010F94" w:rsidRPr="00E74EDE">
        <w:rPr>
          <w:rFonts w:asciiTheme="minorHAnsi" w:hAnsiTheme="minorHAnsi" w:cstheme="minorHAnsi"/>
          <w:b/>
          <w:bCs/>
          <w:i/>
          <w:iCs/>
          <w:color w:val="2A2B2A"/>
        </w:rPr>
        <w:t>Seta: il filo d'oro che unì il Piemonte al Giappone</w:t>
      </w:r>
      <w:r w:rsidR="00010F94" w:rsidRPr="00E74EDE">
        <w:rPr>
          <w:rFonts w:asciiTheme="minorHAnsi" w:hAnsiTheme="minorHAnsi" w:cstheme="minorHAnsi"/>
          <w:color w:val="2A2B2A"/>
        </w:rPr>
        <w:t xml:space="preserve"> e presentazione del volume, edito per l’occasione da </w:t>
      </w:r>
      <w:r w:rsidR="00010F94" w:rsidRPr="00E74EDE">
        <w:rPr>
          <w:rFonts w:asciiTheme="minorHAnsi" w:hAnsiTheme="minorHAnsi" w:cstheme="minorHAnsi"/>
          <w:b/>
          <w:bCs/>
          <w:i/>
          <w:iCs/>
          <w:color w:val="2A2B2A"/>
        </w:rPr>
        <w:t>VIVANT</w:t>
      </w:r>
      <w:r w:rsidR="00010F94" w:rsidRPr="00E74EDE">
        <w:rPr>
          <w:rFonts w:asciiTheme="minorHAnsi" w:hAnsiTheme="minorHAnsi" w:cstheme="minorHAnsi"/>
          <w:color w:val="2A2B2A"/>
        </w:rPr>
        <w:t xml:space="preserve">, </w:t>
      </w:r>
      <w:r w:rsidR="00010F94" w:rsidRPr="00E74EDE">
        <w:rPr>
          <w:rFonts w:asciiTheme="minorHAnsi" w:hAnsiTheme="minorHAnsi" w:cstheme="minorHAnsi"/>
          <w:b/>
          <w:bCs/>
          <w:color w:val="2A2B2A"/>
        </w:rPr>
        <w:t>…Alla corte imperiale giapponese.</w:t>
      </w:r>
      <w:r w:rsidR="00010F94" w:rsidRPr="00E74EDE">
        <w:rPr>
          <w:rFonts w:asciiTheme="minorHAnsi" w:hAnsiTheme="minorHAnsi" w:cstheme="minorHAnsi"/>
          <w:color w:val="2A2B2A"/>
        </w:rPr>
        <w:t xml:space="preserve"> </w:t>
      </w:r>
      <w:r w:rsidR="00010F94" w:rsidRPr="00E74EDE">
        <w:rPr>
          <w:rFonts w:asciiTheme="minorHAnsi" w:hAnsiTheme="minorHAnsi" w:cstheme="minorHAnsi"/>
          <w:b/>
          <w:bCs/>
          <w:i/>
          <w:iCs/>
          <w:color w:val="2A2B2A"/>
        </w:rPr>
        <w:t>Resoconto del viaggio della</w:t>
      </w:r>
      <w:r w:rsidR="00010F94" w:rsidRPr="00E74EDE">
        <w:rPr>
          <w:rFonts w:asciiTheme="minorHAnsi" w:hAnsiTheme="minorHAnsi" w:cstheme="minorHAnsi"/>
          <w:color w:val="2A2B2A"/>
        </w:rPr>
        <w:t xml:space="preserve"> </w:t>
      </w:r>
      <w:r w:rsidR="00010F94" w:rsidRPr="00E74EDE">
        <w:rPr>
          <w:rFonts w:asciiTheme="minorHAnsi" w:hAnsiTheme="minorHAnsi" w:cstheme="minorHAnsi"/>
          <w:b/>
          <w:bCs/>
          <w:i/>
          <w:iCs/>
          <w:color w:val="2A2B2A"/>
        </w:rPr>
        <w:t>regia pirofregata Giuseppe Garibaldi, 1872-1874.</w:t>
      </w:r>
    </w:p>
    <w:p w:rsidR="00010F94" w:rsidRPr="00E74EDE" w:rsidRDefault="00010F94" w:rsidP="00975459">
      <w:pPr>
        <w:widowControl w:val="0"/>
        <w:spacing w:after="0" w:line="240" w:lineRule="auto"/>
        <w:jc w:val="both"/>
        <w:rPr>
          <w:rFonts w:asciiTheme="minorHAnsi" w:hAnsiTheme="minorHAnsi" w:cstheme="minorHAnsi"/>
          <w:color w:val="212120"/>
        </w:rPr>
      </w:pPr>
      <w:r w:rsidRPr="00E74EDE">
        <w:rPr>
          <w:rFonts w:asciiTheme="minorHAnsi" w:hAnsiTheme="minorHAnsi" w:cstheme="minorHAnsi"/>
          <w:i/>
          <w:iCs/>
        </w:rPr>
        <w:t>Info e prenotazioni</w:t>
      </w:r>
      <w:r w:rsidRPr="00E74EDE">
        <w:rPr>
          <w:rFonts w:asciiTheme="minorHAnsi" w:hAnsiTheme="minorHAnsi" w:cstheme="minorHAnsi"/>
        </w:rPr>
        <w:t>: posta@vivant.it – Tel. 011.6693680.</w:t>
      </w:r>
    </w:p>
    <w:p w:rsidR="00010F94" w:rsidRPr="00E74EDE" w:rsidRDefault="00010F94" w:rsidP="00975459">
      <w:pPr>
        <w:widowControl w:val="0"/>
        <w:spacing w:after="0" w:line="240" w:lineRule="auto"/>
        <w:jc w:val="right"/>
        <w:rPr>
          <w:rFonts w:asciiTheme="minorHAnsi" w:hAnsiTheme="minorHAnsi" w:cstheme="minorHAnsi"/>
          <w:u w:val="single"/>
        </w:rPr>
      </w:pPr>
    </w:p>
    <w:p w:rsidR="00E74EDE" w:rsidRPr="00E74EDE" w:rsidRDefault="00E74EDE" w:rsidP="00975459">
      <w:pPr>
        <w:widowControl w:val="0"/>
        <w:spacing w:after="0" w:line="240" w:lineRule="auto"/>
        <w:jc w:val="right"/>
        <w:rPr>
          <w:rFonts w:asciiTheme="minorHAnsi" w:hAnsiTheme="minorHAnsi" w:cstheme="minorHAnsi"/>
          <w:b/>
          <w:color w:val="FF0000"/>
          <w:u w:val="single"/>
        </w:rPr>
      </w:pPr>
    </w:p>
    <w:p w:rsidR="00E74EDE" w:rsidRPr="00E74EDE" w:rsidRDefault="00E74EDE" w:rsidP="00975459">
      <w:pPr>
        <w:widowControl w:val="0"/>
        <w:spacing w:after="0" w:line="240" w:lineRule="auto"/>
        <w:jc w:val="right"/>
        <w:rPr>
          <w:rFonts w:asciiTheme="minorHAnsi" w:hAnsiTheme="minorHAnsi" w:cstheme="minorHAnsi"/>
          <w:b/>
          <w:color w:val="FF0000"/>
          <w:u w:val="single"/>
        </w:rPr>
      </w:pPr>
    </w:p>
    <w:p w:rsidR="00E74EDE" w:rsidRPr="00E74EDE" w:rsidRDefault="00E74EDE" w:rsidP="00975459">
      <w:pPr>
        <w:widowControl w:val="0"/>
        <w:spacing w:after="0" w:line="240" w:lineRule="auto"/>
        <w:jc w:val="right"/>
        <w:rPr>
          <w:rFonts w:asciiTheme="minorHAnsi" w:hAnsiTheme="minorHAnsi" w:cstheme="minorHAnsi"/>
          <w:b/>
          <w:color w:val="FF0000"/>
          <w:u w:val="single"/>
        </w:rPr>
      </w:pPr>
    </w:p>
    <w:p w:rsidR="00E74EDE" w:rsidRPr="00E74EDE" w:rsidRDefault="00E74EDE" w:rsidP="00975459">
      <w:pPr>
        <w:widowControl w:val="0"/>
        <w:spacing w:after="0" w:line="240" w:lineRule="auto"/>
        <w:jc w:val="right"/>
        <w:rPr>
          <w:rFonts w:asciiTheme="minorHAnsi" w:hAnsiTheme="minorHAnsi" w:cstheme="minorHAnsi"/>
          <w:b/>
          <w:color w:val="FF0000"/>
          <w:u w:val="single"/>
        </w:rPr>
      </w:pPr>
    </w:p>
    <w:p w:rsidR="00E74EDE" w:rsidRPr="00E74EDE" w:rsidRDefault="00E74EDE" w:rsidP="00975459">
      <w:pPr>
        <w:widowControl w:val="0"/>
        <w:spacing w:after="0" w:line="240" w:lineRule="auto"/>
        <w:jc w:val="right"/>
        <w:rPr>
          <w:rFonts w:asciiTheme="minorHAnsi" w:hAnsiTheme="minorHAnsi" w:cstheme="minorHAnsi"/>
          <w:b/>
          <w:color w:val="FF0000"/>
          <w:u w:val="single"/>
        </w:rPr>
      </w:pPr>
    </w:p>
    <w:p w:rsidR="00010F94" w:rsidRPr="00E74EDE" w:rsidRDefault="00E74EDE" w:rsidP="00975459">
      <w:pPr>
        <w:widowControl w:val="0"/>
        <w:spacing w:after="0" w:line="240" w:lineRule="auto"/>
        <w:jc w:val="right"/>
        <w:rPr>
          <w:rFonts w:asciiTheme="minorHAnsi" w:hAnsiTheme="minorHAnsi" w:cstheme="minorHAnsi"/>
          <w:b/>
          <w:bCs/>
          <w:color w:val="FF0000"/>
          <w:u w:val="single"/>
        </w:rPr>
      </w:pPr>
      <w:r w:rsidRPr="00E74EDE">
        <w:rPr>
          <w:rFonts w:asciiTheme="minorHAnsi" w:hAnsiTheme="minorHAnsi" w:cstheme="minorHAnsi"/>
          <w:noProof/>
          <w:u w:val="single"/>
          <w:lang w:eastAsia="it-IT"/>
        </w:rPr>
        <w:drawing>
          <wp:anchor distT="0" distB="0" distL="114300" distR="114300" simplePos="0" relativeHeight="251667456" behindDoc="0" locked="0" layoutInCell="1" allowOverlap="1">
            <wp:simplePos x="0" y="0"/>
            <wp:positionH relativeFrom="column">
              <wp:posOffset>3175</wp:posOffset>
            </wp:positionH>
            <wp:positionV relativeFrom="paragraph">
              <wp:posOffset>55880</wp:posOffset>
            </wp:positionV>
            <wp:extent cx="2027555" cy="2889250"/>
            <wp:effectExtent l="0" t="0" r="0" b="6350"/>
            <wp:wrapSquare wrapText="bothSides"/>
            <wp:docPr id="14" name="Immagine 2" descr="C:\Users\FELIX\Desktop\Locandina ArcA evento 22-23 se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LIX\Desktop\Locandina ArcA evento 22-23 sett..jpg"/>
                    <pic:cNvPicPr>
                      <a:picLocks noChangeAspect="1" noChangeArrowheads="1"/>
                    </pic:cNvPicPr>
                  </pic:nvPicPr>
                  <pic:blipFill>
                    <a:blip r:embed="rId15" cstate="print"/>
                    <a:srcRect/>
                    <a:stretch>
                      <a:fillRect/>
                    </a:stretch>
                  </pic:blipFill>
                  <pic:spPr bwMode="auto">
                    <a:xfrm>
                      <a:off x="0" y="0"/>
                      <a:ext cx="2027555" cy="2889250"/>
                    </a:xfrm>
                    <a:prstGeom prst="rect">
                      <a:avLst/>
                    </a:prstGeom>
                    <a:noFill/>
                    <a:ln w="9525">
                      <a:noFill/>
                      <a:miter lim="800000"/>
                      <a:headEnd/>
                      <a:tailEnd/>
                    </a:ln>
                  </pic:spPr>
                </pic:pic>
              </a:graphicData>
            </a:graphic>
          </wp:anchor>
        </w:drawing>
      </w:r>
      <w:r w:rsidR="00010F94" w:rsidRPr="00E74EDE">
        <w:rPr>
          <w:rFonts w:asciiTheme="minorHAnsi" w:hAnsiTheme="minorHAnsi" w:cstheme="minorHAnsi"/>
          <w:b/>
          <w:color w:val="FF0000"/>
          <w:u w:val="single"/>
        </w:rPr>
        <w:t>Ore 17-20 – Villa romana, Almese (TO)</w:t>
      </w:r>
    </w:p>
    <w:p w:rsidR="00010F94" w:rsidRPr="00E74EDE" w:rsidRDefault="00010F94" w:rsidP="00975459">
      <w:pPr>
        <w:widowControl w:val="0"/>
        <w:spacing w:after="0" w:line="240" w:lineRule="auto"/>
        <w:jc w:val="both"/>
        <w:rPr>
          <w:rFonts w:asciiTheme="minorHAnsi" w:hAnsiTheme="minorHAnsi" w:cstheme="minorHAnsi"/>
          <w:b/>
        </w:rPr>
      </w:pPr>
      <w:r w:rsidRPr="00E74EDE">
        <w:rPr>
          <w:rFonts w:asciiTheme="minorHAnsi" w:hAnsiTheme="minorHAnsi" w:cstheme="minorHAnsi"/>
          <w:b/>
          <w:bCs/>
        </w:rPr>
        <w:t xml:space="preserve">ASSOCIAZIONE ARCA </w:t>
      </w:r>
      <w:r w:rsidRPr="00E74EDE">
        <w:rPr>
          <w:rFonts w:asciiTheme="minorHAnsi" w:hAnsiTheme="minorHAnsi" w:cstheme="minorHAnsi"/>
          <w:b/>
          <w:lang w:eastAsia="it-IT"/>
        </w:rPr>
        <w:t>(Arte, Archeologia e Cultura ad Almese)</w:t>
      </w:r>
    </w:p>
    <w:p w:rsidR="00010F94" w:rsidRPr="00E74EDE" w:rsidRDefault="0088721A" w:rsidP="00975459">
      <w:pPr>
        <w:widowControl w:val="0"/>
        <w:autoSpaceDE w:val="0"/>
        <w:autoSpaceDN w:val="0"/>
        <w:adjustRightInd w:val="0"/>
        <w:spacing w:after="0" w:line="240" w:lineRule="auto"/>
        <w:rPr>
          <w:rFonts w:asciiTheme="minorHAnsi" w:hAnsiTheme="minorHAnsi" w:cstheme="minorHAnsi"/>
          <w:lang w:eastAsia="it-IT"/>
        </w:rPr>
      </w:pPr>
      <w:r w:rsidRPr="00E74EDE">
        <w:rPr>
          <w:rFonts w:asciiTheme="minorHAnsi" w:hAnsiTheme="minorHAnsi" w:cstheme="minorHAnsi"/>
          <w:lang w:eastAsia="it-IT"/>
        </w:rPr>
        <w:t xml:space="preserve">I </w:t>
      </w:r>
      <w:r w:rsidR="00010F94" w:rsidRPr="00E74EDE">
        <w:rPr>
          <w:rFonts w:asciiTheme="minorHAnsi" w:hAnsiTheme="minorHAnsi" w:cstheme="minorHAnsi"/>
          <w:lang w:eastAsia="it-IT"/>
        </w:rPr>
        <w:t xml:space="preserve">visitatori potranno </w:t>
      </w:r>
      <w:r w:rsidR="00010F94" w:rsidRPr="00E74EDE">
        <w:rPr>
          <w:rFonts w:asciiTheme="minorHAnsi" w:hAnsiTheme="minorHAnsi" w:cstheme="minorHAnsi"/>
          <w:b/>
          <w:lang w:eastAsia="it-IT"/>
        </w:rPr>
        <w:t>scoprire la Villa Romana di Almese e la cultura romana grazie alle spiegazioni d</w:t>
      </w:r>
      <w:r w:rsidRPr="00E74EDE">
        <w:rPr>
          <w:rFonts w:asciiTheme="minorHAnsi" w:hAnsiTheme="minorHAnsi" w:cstheme="minorHAnsi"/>
          <w:b/>
          <w:lang w:eastAsia="it-IT"/>
        </w:rPr>
        <w:t xml:space="preserve">i un </w:t>
      </w:r>
      <w:r w:rsidR="00010F94" w:rsidRPr="00E74EDE">
        <w:rPr>
          <w:rFonts w:asciiTheme="minorHAnsi" w:hAnsiTheme="minorHAnsi" w:cstheme="minorHAnsi"/>
          <w:b/>
          <w:lang w:eastAsia="it-IT"/>
        </w:rPr>
        <w:t>archeologo, accompagnate</w:t>
      </w:r>
      <w:r w:rsidR="00010F94" w:rsidRPr="00E74EDE">
        <w:rPr>
          <w:rFonts w:asciiTheme="minorHAnsi" w:hAnsiTheme="minorHAnsi" w:cstheme="minorHAnsi"/>
          <w:lang w:eastAsia="it-IT"/>
        </w:rPr>
        <w:t xml:space="preserve"> </w:t>
      </w:r>
      <w:r w:rsidR="00010F94" w:rsidRPr="00E74EDE">
        <w:rPr>
          <w:rFonts w:asciiTheme="minorHAnsi" w:hAnsiTheme="minorHAnsi" w:cstheme="minorHAnsi"/>
          <w:b/>
          <w:lang w:eastAsia="it-IT"/>
        </w:rPr>
        <w:t>dalla lettura di brani di poeti latini, a cura della compagnia teatrale Berteatro.</w:t>
      </w:r>
      <w:r w:rsidR="00010F94" w:rsidRPr="00E74EDE">
        <w:rPr>
          <w:rFonts w:asciiTheme="minorHAnsi" w:hAnsiTheme="minorHAnsi" w:cstheme="minorHAnsi"/>
          <w:lang w:eastAsia="it-IT"/>
        </w:rPr>
        <w:t xml:space="preserve"> Dalle ore 18,00 sarà possibile partecipare ad un </w:t>
      </w:r>
      <w:r w:rsidR="00010F94" w:rsidRPr="00E74EDE">
        <w:rPr>
          <w:rFonts w:asciiTheme="minorHAnsi" w:hAnsiTheme="minorHAnsi" w:cstheme="minorHAnsi"/>
          <w:b/>
          <w:lang w:eastAsia="it-IT"/>
        </w:rPr>
        <w:t>apericena</w:t>
      </w:r>
      <w:r w:rsidR="00010F94" w:rsidRPr="00E74EDE">
        <w:rPr>
          <w:rFonts w:asciiTheme="minorHAnsi" w:hAnsiTheme="minorHAnsi" w:cstheme="minorHAnsi"/>
          <w:lang w:eastAsia="it-IT"/>
        </w:rPr>
        <w:t xml:space="preserve"> con </w:t>
      </w:r>
      <w:r w:rsidR="00010F94" w:rsidRPr="00E74EDE">
        <w:rPr>
          <w:rFonts w:asciiTheme="minorHAnsi" w:hAnsiTheme="minorHAnsi" w:cstheme="minorHAnsi"/>
          <w:b/>
          <w:lang w:eastAsia="it-IT"/>
        </w:rPr>
        <w:t xml:space="preserve">degustazione di vini locali, </w:t>
      </w:r>
      <w:r w:rsidR="00010F94" w:rsidRPr="00E74EDE">
        <w:rPr>
          <w:rFonts w:asciiTheme="minorHAnsi" w:hAnsiTheme="minorHAnsi" w:cstheme="minorHAnsi"/>
          <w:lang w:eastAsia="it-IT"/>
        </w:rPr>
        <w:t>da prenotare chiamando i numeri 342 0601365 o 329 7503934.</w:t>
      </w:r>
    </w:p>
    <w:p w:rsidR="00DD0BEB" w:rsidRPr="00E74EDE" w:rsidRDefault="00571977" w:rsidP="00975459">
      <w:pPr>
        <w:pStyle w:val="NormaleWeb"/>
        <w:spacing w:before="0" w:beforeAutospacing="0" w:after="0"/>
        <w:ind w:left="60"/>
        <w:jc w:val="both"/>
        <w:rPr>
          <w:rFonts w:asciiTheme="minorHAnsi" w:hAnsiTheme="minorHAnsi" w:cstheme="minorHAnsi"/>
          <w:i/>
          <w:sz w:val="22"/>
          <w:szCs w:val="22"/>
        </w:rPr>
      </w:pPr>
      <w:r w:rsidRPr="00E74EDE">
        <w:rPr>
          <w:rFonts w:asciiTheme="minorHAnsi" w:hAnsiTheme="minorHAnsi" w:cstheme="minorHAnsi"/>
          <w:i/>
          <w:sz w:val="22"/>
          <w:szCs w:val="22"/>
          <w:u w:val="single"/>
        </w:rPr>
        <w:t>La villa di Almese.</w:t>
      </w:r>
      <w:r w:rsidRPr="00E74EDE">
        <w:rPr>
          <w:rFonts w:asciiTheme="minorHAnsi" w:hAnsiTheme="minorHAnsi" w:cstheme="minorHAnsi"/>
          <w:i/>
          <w:sz w:val="22"/>
          <w:szCs w:val="22"/>
        </w:rPr>
        <w:t xml:space="preserve"> </w:t>
      </w:r>
      <w:r w:rsidR="00DD0BEB" w:rsidRPr="00E74EDE">
        <w:rPr>
          <w:rFonts w:asciiTheme="minorHAnsi" w:hAnsiTheme="minorHAnsi" w:cstheme="minorHAnsi"/>
          <w:i/>
          <w:sz w:val="22"/>
          <w:szCs w:val="22"/>
        </w:rPr>
        <w:t>Alle pendici del monte Musinè verso la pianura torinese e la valle della Dora, sono conservati due dei più importanti complessi residenziali extraurbani di epoca romana del Piemonte: Almese e Caselette. Si tratta di due edifici diversi, legati al medesimo fenomeno di occupazione dei limiti occidentali del territorio di Augusta Taurinorum, nei pressi della strada che conduceva ai valichi verso la Gallia.</w:t>
      </w:r>
    </w:p>
    <w:p w:rsidR="00571977" w:rsidRPr="00E74EDE" w:rsidRDefault="00DD0BEB" w:rsidP="00975459">
      <w:pPr>
        <w:pStyle w:val="NormaleWeb"/>
        <w:spacing w:before="0" w:beforeAutospacing="0" w:after="0"/>
        <w:ind w:left="60"/>
        <w:jc w:val="both"/>
        <w:rPr>
          <w:rFonts w:asciiTheme="minorHAnsi" w:hAnsiTheme="minorHAnsi" w:cstheme="minorHAnsi"/>
          <w:i/>
          <w:sz w:val="22"/>
          <w:szCs w:val="22"/>
        </w:rPr>
      </w:pPr>
      <w:r w:rsidRPr="00E74EDE">
        <w:rPr>
          <w:rFonts w:asciiTheme="minorHAnsi" w:hAnsiTheme="minorHAnsi" w:cstheme="minorHAnsi"/>
          <w:i/>
          <w:sz w:val="22"/>
          <w:szCs w:val="22"/>
        </w:rPr>
        <w:t>La villa romana di Almese è un v</w:t>
      </w:r>
      <w:r w:rsidR="00571977" w:rsidRPr="00E74EDE">
        <w:rPr>
          <w:rFonts w:asciiTheme="minorHAnsi" w:hAnsiTheme="minorHAnsi" w:cstheme="minorHAnsi"/>
          <w:i/>
          <w:sz w:val="22"/>
          <w:szCs w:val="22"/>
        </w:rPr>
        <w:t>asto complesso esteso su una superficie di circa 3000 mq. incentrato su una grande sostruzione verso valle che sostiene un cortile centrale porticato. Era articolato su più livelli, sfruttando il naturale declivio del terreno. Sul terrazzo superiore si sviluppavano gli ambienti residenziali-padronali, mentre al piano inferiore si articolavano gli ambienti di servizio. La datazione si colloca tra gli inizi del I ed il IV sec. d.C. La posizione dominante su un pendio ben esposto ne fanno un importante esempio di villa padronale, con vaste proprietà agricolo-pastorali e legata forse alla gestione dei dazi doganali della Quadragesima Galliarum, nella vicina località di Malano di Avigliana.</w:t>
      </w:r>
    </w:p>
    <w:p w:rsidR="00010F94" w:rsidRPr="00E74EDE" w:rsidRDefault="00010F94" w:rsidP="00E74EDE">
      <w:pPr>
        <w:widowControl w:val="0"/>
        <w:autoSpaceDE w:val="0"/>
        <w:autoSpaceDN w:val="0"/>
        <w:adjustRightInd w:val="0"/>
        <w:spacing w:after="0" w:line="240" w:lineRule="auto"/>
        <w:jc w:val="both"/>
        <w:rPr>
          <w:rFonts w:asciiTheme="minorHAnsi" w:hAnsiTheme="minorHAnsi" w:cstheme="minorHAnsi"/>
          <w:lang w:eastAsia="it-IT"/>
        </w:rPr>
      </w:pPr>
      <w:r w:rsidRPr="00E74EDE">
        <w:rPr>
          <w:rFonts w:asciiTheme="minorHAnsi" w:hAnsiTheme="minorHAnsi" w:cstheme="minorHAnsi"/>
          <w:lang w:eastAsia="it-IT"/>
        </w:rPr>
        <w:t>L</w:t>
      </w:r>
      <w:r w:rsidR="0068747C" w:rsidRPr="00E74EDE">
        <w:rPr>
          <w:rFonts w:asciiTheme="minorHAnsi" w:hAnsiTheme="minorHAnsi" w:cstheme="minorHAnsi"/>
          <w:lang w:eastAsia="it-IT"/>
        </w:rPr>
        <w:t>a giornata</w:t>
      </w:r>
      <w:r w:rsidRPr="00E74EDE">
        <w:rPr>
          <w:rFonts w:asciiTheme="minorHAnsi" w:hAnsiTheme="minorHAnsi" w:cstheme="minorHAnsi"/>
          <w:lang w:eastAsia="it-IT"/>
        </w:rPr>
        <w:t xml:space="preserve"> </w:t>
      </w:r>
      <w:r w:rsidR="0068747C" w:rsidRPr="00E74EDE">
        <w:rPr>
          <w:rFonts w:asciiTheme="minorHAnsi" w:hAnsiTheme="minorHAnsi" w:cstheme="minorHAnsi"/>
          <w:lang w:eastAsia="it-IT"/>
        </w:rPr>
        <w:t>è</w:t>
      </w:r>
      <w:r w:rsidRPr="00E74EDE">
        <w:rPr>
          <w:rFonts w:asciiTheme="minorHAnsi" w:hAnsiTheme="minorHAnsi" w:cstheme="minorHAnsi"/>
          <w:lang w:eastAsia="it-IT"/>
        </w:rPr>
        <w:t xml:space="preserve"> prom</w:t>
      </w:r>
      <w:r w:rsidR="0068747C" w:rsidRPr="00E74EDE">
        <w:rPr>
          <w:rFonts w:asciiTheme="minorHAnsi" w:hAnsiTheme="minorHAnsi" w:cstheme="minorHAnsi"/>
          <w:lang w:eastAsia="it-IT"/>
        </w:rPr>
        <w:t>ossa</w:t>
      </w:r>
      <w:r w:rsidRPr="00E74EDE">
        <w:rPr>
          <w:rFonts w:asciiTheme="minorHAnsi" w:hAnsiTheme="minorHAnsi" w:cstheme="minorHAnsi"/>
          <w:lang w:eastAsia="it-IT"/>
        </w:rPr>
        <w:t xml:space="preserve"> dall'associazione Ar.c.A con il patrocinio dei comuni di Almese e Caselette, in collaborazione con Fondazione Magnetto, Finder S.p.A, Tesori d’arte e cultura alpina e Soprintendenza archeologia, belle arti e paesaggio per la Città metropolitana di Torino. </w:t>
      </w:r>
    </w:p>
    <w:p w:rsidR="0088721A" w:rsidRPr="00E74EDE" w:rsidRDefault="0068747C" w:rsidP="00E74EDE">
      <w:pPr>
        <w:widowControl w:val="0"/>
        <w:autoSpaceDE w:val="0"/>
        <w:autoSpaceDN w:val="0"/>
        <w:adjustRightInd w:val="0"/>
        <w:spacing w:after="0" w:line="240" w:lineRule="auto"/>
        <w:jc w:val="both"/>
        <w:rPr>
          <w:rFonts w:asciiTheme="minorHAnsi" w:hAnsiTheme="minorHAnsi" w:cstheme="minorHAnsi"/>
          <w:lang w:eastAsia="it-IT"/>
        </w:rPr>
      </w:pPr>
      <w:r w:rsidRPr="00E74EDE">
        <w:rPr>
          <w:rFonts w:asciiTheme="minorHAnsi" w:hAnsiTheme="minorHAnsi" w:cstheme="minorHAnsi"/>
          <w:lang w:eastAsia="it-IT"/>
        </w:rPr>
        <w:t>L’evento si inserisce</w:t>
      </w:r>
      <w:r w:rsidR="0088721A" w:rsidRPr="00E74EDE">
        <w:rPr>
          <w:rFonts w:asciiTheme="minorHAnsi" w:hAnsiTheme="minorHAnsi" w:cstheme="minorHAnsi"/>
          <w:lang w:eastAsia="it-IT"/>
        </w:rPr>
        <w:t xml:space="preserve"> </w:t>
      </w:r>
      <w:r w:rsidRPr="00E74EDE">
        <w:rPr>
          <w:rFonts w:asciiTheme="minorHAnsi" w:hAnsiTheme="minorHAnsi" w:cstheme="minorHAnsi"/>
          <w:lang w:eastAsia="it-IT"/>
        </w:rPr>
        <w:t>n</w:t>
      </w:r>
      <w:r w:rsidR="0088721A" w:rsidRPr="00E74EDE">
        <w:rPr>
          <w:rFonts w:asciiTheme="minorHAnsi" w:hAnsiTheme="minorHAnsi" w:cstheme="minorHAnsi"/>
          <w:lang w:eastAsia="it-IT"/>
        </w:rPr>
        <w:t xml:space="preserve">elle </w:t>
      </w:r>
      <w:r w:rsidR="0088721A" w:rsidRPr="00E74EDE">
        <w:rPr>
          <w:rFonts w:asciiTheme="minorHAnsi" w:hAnsiTheme="minorHAnsi" w:cstheme="minorHAnsi"/>
          <w:b/>
          <w:lang w:eastAsia="it-IT"/>
        </w:rPr>
        <w:t>Giornate Europee del Patrimonio 2018</w:t>
      </w:r>
      <w:r w:rsidR="0088721A" w:rsidRPr="00E74EDE">
        <w:rPr>
          <w:rFonts w:asciiTheme="minorHAnsi" w:hAnsiTheme="minorHAnsi" w:cstheme="minorHAnsi"/>
          <w:lang w:eastAsia="it-IT"/>
        </w:rPr>
        <w:t xml:space="preserve"> e della </w:t>
      </w:r>
      <w:r w:rsidR="0088721A" w:rsidRPr="00E74EDE">
        <w:rPr>
          <w:rFonts w:asciiTheme="minorHAnsi" w:hAnsiTheme="minorHAnsi" w:cstheme="minorHAnsi"/>
          <w:b/>
          <w:lang w:eastAsia="it-IT"/>
        </w:rPr>
        <w:t>IX Giornata del Patrimonio Archeologico della Valle di Susa</w:t>
      </w:r>
      <w:r w:rsidR="0088721A" w:rsidRPr="00E74EDE">
        <w:rPr>
          <w:rFonts w:asciiTheme="minorHAnsi" w:hAnsiTheme="minorHAnsi" w:cstheme="minorHAnsi"/>
          <w:lang w:eastAsia="it-IT"/>
        </w:rPr>
        <w:t>.</w:t>
      </w:r>
    </w:p>
    <w:p w:rsidR="00010F94" w:rsidRPr="00E74EDE" w:rsidRDefault="00010F94" w:rsidP="00975459">
      <w:pPr>
        <w:widowControl w:val="0"/>
        <w:autoSpaceDE w:val="0"/>
        <w:autoSpaceDN w:val="0"/>
        <w:adjustRightInd w:val="0"/>
        <w:spacing w:after="0" w:line="240" w:lineRule="auto"/>
        <w:rPr>
          <w:rFonts w:asciiTheme="minorHAnsi" w:hAnsiTheme="minorHAnsi" w:cstheme="minorHAnsi"/>
          <w:lang w:eastAsia="it-IT"/>
        </w:rPr>
      </w:pPr>
      <w:r w:rsidRPr="00E74EDE">
        <w:rPr>
          <w:rFonts w:asciiTheme="minorHAnsi" w:hAnsiTheme="minorHAnsi" w:cstheme="minorHAnsi"/>
          <w:i/>
          <w:iCs/>
        </w:rPr>
        <w:t>Info:</w:t>
      </w:r>
      <w:r w:rsidRPr="00E74EDE">
        <w:rPr>
          <w:rFonts w:asciiTheme="minorHAnsi" w:hAnsiTheme="minorHAnsi" w:cstheme="minorHAnsi"/>
        </w:rPr>
        <w:t xml:space="preserve"> </w:t>
      </w:r>
      <w:r w:rsidRPr="00E74EDE">
        <w:rPr>
          <w:rFonts w:asciiTheme="minorHAnsi" w:hAnsiTheme="minorHAnsi" w:cstheme="minorHAnsi"/>
          <w:lang w:eastAsia="it-IT"/>
        </w:rPr>
        <w:t>arca.almese@gmail.com – tel</w:t>
      </w:r>
      <w:r w:rsidR="0088721A" w:rsidRPr="00E74EDE">
        <w:rPr>
          <w:rFonts w:asciiTheme="minorHAnsi" w:hAnsiTheme="minorHAnsi" w:cstheme="minorHAnsi"/>
          <w:lang w:eastAsia="it-IT"/>
        </w:rPr>
        <w:t>.</w:t>
      </w:r>
      <w:r w:rsidRPr="00E74EDE">
        <w:rPr>
          <w:rFonts w:asciiTheme="minorHAnsi" w:hAnsiTheme="minorHAnsi" w:cstheme="minorHAnsi"/>
          <w:lang w:eastAsia="it-IT"/>
        </w:rPr>
        <w:t xml:space="preserve"> 342 060 13 65 </w:t>
      </w:r>
      <w:r w:rsidRPr="00E74EDE">
        <w:rPr>
          <w:rFonts w:asciiTheme="minorHAnsi" w:hAnsiTheme="minorHAnsi" w:cstheme="minorHAnsi"/>
        </w:rPr>
        <w:t>– www.arcalmese.it</w:t>
      </w:r>
    </w:p>
    <w:p w:rsidR="00010F94" w:rsidRPr="00E74EDE" w:rsidRDefault="00010F94" w:rsidP="00975459">
      <w:pPr>
        <w:widowControl w:val="0"/>
        <w:spacing w:after="0" w:line="240" w:lineRule="auto"/>
        <w:jc w:val="both"/>
        <w:rPr>
          <w:rFonts w:asciiTheme="minorHAnsi" w:hAnsiTheme="minorHAnsi" w:cstheme="minorHAnsi"/>
        </w:rPr>
      </w:pPr>
    </w:p>
    <w:p w:rsidR="00010F94" w:rsidRPr="00E74EDE" w:rsidRDefault="001C204B" w:rsidP="00975459">
      <w:pPr>
        <w:widowControl w:val="0"/>
        <w:spacing w:after="0" w:line="240" w:lineRule="auto"/>
        <w:jc w:val="both"/>
        <w:rPr>
          <w:rFonts w:asciiTheme="minorHAnsi" w:hAnsiTheme="minorHAnsi" w:cstheme="minorHAnsi"/>
          <w:b/>
          <w:bCs/>
        </w:rPr>
      </w:pPr>
      <w:r>
        <w:rPr>
          <w:rFonts w:asciiTheme="minorHAnsi" w:hAnsiTheme="minorHAnsi" w:cstheme="minorHAnsi"/>
          <w:b/>
          <w:bCs/>
          <w:noProof/>
          <w:lang w:eastAsia="it-IT"/>
        </w:rPr>
        <w:lastRenderedPageBreak/>
        <w:drawing>
          <wp:anchor distT="0" distB="0" distL="114300" distR="114300" simplePos="0" relativeHeight="251675648" behindDoc="1" locked="0" layoutInCell="1" allowOverlap="1">
            <wp:simplePos x="0" y="0"/>
            <wp:positionH relativeFrom="column">
              <wp:posOffset>4445</wp:posOffset>
            </wp:positionH>
            <wp:positionV relativeFrom="paragraph">
              <wp:posOffset>165100</wp:posOffset>
            </wp:positionV>
            <wp:extent cx="1254760" cy="1788795"/>
            <wp:effectExtent l="0" t="0" r="2540" b="1905"/>
            <wp:wrapTight wrapText="bothSides">
              <wp:wrapPolygon edited="0">
                <wp:start x="0" y="0"/>
                <wp:lineTo x="0" y="21393"/>
                <wp:lineTo x="21316" y="21393"/>
                <wp:lineTo x="21316" y="0"/>
                <wp:lineTo x="0" y="0"/>
              </wp:wrapPolygon>
            </wp:wrapTight>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es.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54760" cy="1788795"/>
                    </a:xfrm>
                    <a:prstGeom prst="rect">
                      <a:avLst/>
                    </a:prstGeom>
                  </pic:spPr>
                </pic:pic>
              </a:graphicData>
            </a:graphic>
          </wp:anchor>
        </w:drawing>
      </w:r>
      <w:r w:rsidR="00010F94" w:rsidRPr="00E74EDE">
        <w:rPr>
          <w:rFonts w:asciiTheme="minorHAnsi" w:hAnsiTheme="minorHAnsi" w:cstheme="minorHAnsi"/>
          <w:b/>
          <w:bCs/>
        </w:rPr>
        <w:t> </w:t>
      </w:r>
    </w:p>
    <w:p w:rsidR="00010F94" w:rsidRPr="00E74EDE" w:rsidRDefault="00010F94" w:rsidP="00975459">
      <w:pPr>
        <w:widowControl w:val="0"/>
        <w:spacing w:after="0" w:line="240" w:lineRule="auto"/>
        <w:jc w:val="right"/>
        <w:rPr>
          <w:rFonts w:asciiTheme="minorHAnsi" w:hAnsiTheme="minorHAnsi" w:cstheme="minorHAnsi"/>
          <w:b/>
          <w:color w:val="FF0000"/>
          <w:u w:val="single"/>
        </w:rPr>
      </w:pPr>
      <w:r w:rsidRPr="00E74EDE">
        <w:rPr>
          <w:rFonts w:asciiTheme="minorHAnsi" w:hAnsiTheme="minorHAnsi" w:cstheme="minorHAnsi"/>
          <w:b/>
          <w:color w:val="FF0000"/>
          <w:u w:val="single"/>
        </w:rPr>
        <w:t>Ore 18,30 –  Centro Polivalente Casa del Quartiere, via Dego 6</w:t>
      </w:r>
    </w:p>
    <w:p w:rsidR="00010F94" w:rsidRPr="00E74EDE" w:rsidRDefault="00E74EDE" w:rsidP="00975459">
      <w:pPr>
        <w:widowControl w:val="0"/>
        <w:spacing w:after="0" w:line="240" w:lineRule="auto"/>
        <w:jc w:val="both"/>
        <w:rPr>
          <w:rFonts w:asciiTheme="minorHAnsi" w:hAnsiTheme="minorHAnsi" w:cstheme="minorHAnsi"/>
          <w:b/>
          <w:bCs/>
        </w:rPr>
      </w:pPr>
      <w:r w:rsidRPr="00E74EDE">
        <w:rPr>
          <w:rFonts w:asciiTheme="minorHAnsi" w:hAnsiTheme="minorHAnsi" w:cstheme="minorHAnsi"/>
          <w:b/>
          <w:bCs/>
          <w:noProof/>
          <w:lang w:eastAsia="it-IT"/>
        </w:rPr>
        <w:drawing>
          <wp:anchor distT="0" distB="0" distL="114300" distR="114300" simplePos="0" relativeHeight="251674624" behindDoc="1" locked="0" layoutInCell="1" allowOverlap="1">
            <wp:simplePos x="0" y="0"/>
            <wp:positionH relativeFrom="column">
              <wp:posOffset>3808730</wp:posOffset>
            </wp:positionH>
            <wp:positionV relativeFrom="paragraph">
              <wp:posOffset>40640</wp:posOffset>
            </wp:positionV>
            <wp:extent cx="1008380" cy="937895"/>
            <wp:effectExtent l="0" t="0" r="1270" b="0"/>
            <wp:wrapTight wrapText="bothSides">
              <wp:wrapPolygon edited="0">
                <wp:start x="0" y="0"/>
                <wp:lineTo x="0" y="21059"/>
                <wp:lineTo x="21219" y="21059"/>
                <wp:lineTo x="21219"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ES logo ufficiale.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8380" cy="937895"/>
                    </a:xfrm>
                    <a:prstGeom prst="rect">
                      <a:avLst/>
                    </a:prstGeom>
                  </pic:spPr>
                </pic:pic>
              </a:graphicData>
            </a:graphic>
          </wp:anchor>
        </w:drawing>
      </w:r>
      <w:r w:rsidR="00010F94" w:rsidRPr="00E74EDE">
        <w:rPr>
          <w:rFonts w:asciiTheme="minorHAnsi" w:hAnsiTheme="minorHAnsi" w:cstheme="minorHAnsi"/>
          <w:b/>
          <w:bCs/>
        </w:rPr>
        <w:t xml:space="preserve">ASSOCIAZIONE ACTIVES </w:t>
      </w:r>
    </w:p>
    <w:p w:rsidR="00010F94" w:rsidRPr="00E74EDE" w:rsidRDefault="00010F94" w:rsidP="00975459">
      <w:pPr>
        <w:widowControl w:val="0"/>
        <w:spacing w:after="0" w:line="240" w:lineRule="auto"/>
        <w:jc w:val="both"/>
        <w:rPr>
          <w:rFonts w:asciiTheme="minorHAnsi" w:hAnsiTheme="minorHAnsi" w:cstheme="minorHAnsi"/>
          <w:b/>
          <w:bCs/>
          <w:i/>
          <w:iCs/>
          <w:color w:val="2A2B2A"/>
        </w:rPr>
      </w:pPr>
      <w:r w:rsidRPr="00E74EDE">
        <w:rPr>
          <w:rFonts w:asciiTheme="minorHAnsi" w:hAnsiTheme="minorHAnsi" w:cstheme="minorHAnsi"/>
        </w:rPr>
        <w:t xml:space="preserve">Incontro con </w:t>
      </w:r>
      <w:r w:rsidRPr="00E74EDE">
        <w:rPr>
          <w:rFonts w:asciiTheme="minorHAnsi" w:hAnsiTheme="minorHAnsi" w:cstheme="minorHAnsi"/>
          <w:b/>
          <w:bCs/>
        </w:rPr>
        <w:t>Massimo Boarella</w:t>
      </w:r>
      <w:r w:rsidRPr="00E74EDE">
        <w:rPr>
          <w:rFonts w:asciiTheme="minorHAnsi" w:hAnsiTheme="minorHAnsi" w:cstheme="minorHAnsi"/>
        </w:rPr>
        <w:t xml:space="preserve"> su “</w:t>
      </w:r>
      <w:r w:rsidRPr="00E74EDE">
        <w:rPr>
          <w:rFonts w:asciiTheme="minorHAnsi" w:hAnsiTheme="minorHAnsi" w:cstheme="minorHAnsi"/>
          <w:b/>
          <w:bCs/>
          <w:i/>
          <w:iCs/>
        </w:rPr>
        <w:t>La donna nel territorio piemontese e la sua partecipazione all'unità d'Italia”.</w:t>
      </w:r>
    </w:p>
    <w:p w:rsidR="00010F94" w:rsidRPr="00E74EDE" w:rsidRDefault="00010F94" w:rsidP="00975459">
      <w:pPr>
        <w:widowControl w:val="0"/>
        <w:spacing w:after="0" w:line="240" w:lineRule="auto"/>
        <w:jc w:val="both"/>
        <w:rPr>
          <w:rFonts w:asciiTheme="minorHAnsi" w:hAnsiTheme="minorHAnsi" w:cstheme="minorHAnsi"/>
          <w:i/>
          <w:iCs/>
        </w:rPr>
      </w:pPr>
      <w:r w:rsidRPr="00E74EDE">
        <w:rPr>
          <w:rFonts w:asciiTheme="minorHAnsi" w:hAnsiTheme="minorHAnsi" w:cstheme="minorHAnsi"/>
          <w:i/>
          <w:iCs/>
        </w:rPr>
        <w:t>L'Unità d’Italia è frutto dei condottieri di quel periodo della storia d'Italia, dove la donna era determinata, forte e battagliera. Dialoghi di libera interpretazione ed immaginario di due/tre donne salienti del tempo che simboleggiano il nuovo tempo che avanza; comparazione di storicità odierna sui fatti contemporanei con i quali la donna oggi si rapporta.</w:t>
      </w:r>
    </w:p>
    <w:p w:rsidR="00975459" w:rsidRPr="00E74EDE" w:rsidRDefault="00975459" w:rsidP="00975459">
      <w:pPr>
        <w:pStyle w:val="NormaleWeb"/>
        <w:spacing w:before="0" w:beforeAutospacing="0" w:after="0"/>
        <w:jc w:val="both"/>
        <w:rPr>
          <w:rFonts w:asciiTheme="minorHAnsi" w:hAnsiTheme="minorHAnsi" w:cstheme="minorHAnsi"/>
          <w:sz w:val="22"/>
          <w:szCs w:val="22"/>
        </w:rPr>
      </w:pPr>
      <w:r w:rsidRPr="00E74EDE">
        <w:rPr>
          <w:rFonts w:asciiTheme="minorHAnsi" w:hAnsiTheme="minorHAnsi" w:cstheme="minorHAnsi"/>
          <w:sz w:val="22"/>
          <w:szCs w:val="22"/>
        </w:rPr>
        <w:t>Ideazione progetto: Daniela Catalano, soprano</w:t>
      </w:r>
    </w:p>
    <w:p w:rsidR="00975459" w:rsidRPr="00E74EDE" w:rsidRDefault="00975459" w:rsidP="00975459">
      <w:pPr>
        <w:pStyle w:val="NormaleWeb"/>
        <w:spacing w:before="0" w:beforeAutospacing="0" w:after="0"/>
        <w:jc w:val="both"/>
        <w:rPr>
          <w:rFonts w:asciiTheme="minorHAnsi" w:hAnsiTheme="minorHAnsi" w:cstheme="minorHAnsi"/>
          <w:sz w:val="22"/>
          <w:szCs w:val="22"/>
        </w:rPr>
      </w:pPr>
      <w:r w:rsidRPr="00E74EDE">
        <w:rPr>
          <w:rFonts w:asciiTheme="minorHAnsi" w:hAnsiTheme="minorHAnsi" w:cstheme="minorHAnsi"/>
          <w:sz w:val="22"/>
          <w:szCs w:val="22"/>
        </w:rPr>
        <w:t>Consulenza progetto: Marcello Salice, Massimo Boarella.</w:t>
      </w:r>
    </w:p>
    <w:p w:rsidR="00010F94" w:rsidRPr="00E74EDE" w:rsidRDefault="00010F94" w:rsidP="00975459">
      <w:pPr>
        <w:widowControl w:val="0"/>
        <w:spacing w:after="0" w:line="240" w:lineRule="auto"/>
        <w:rPr>
          <w:rFonts w:asciiTheme="minorHAnsi" w:hAnsiTheme="minorHAnsi" w:cstheme="minorHAnsi"/>
        </w:rPr>
      </w:pPr>
      <w:r w:rsidRPr="00E74EDE">
        <w:rPr>
          <w:rFonts w:asciiTheme="minorHAnsi" w:hAnsiTheme="minorHAnsi" w:cstheme="minorHAnsi"/>
          <w:bCs/>
          <w:i/>
          <w:iCs/>
        </w:rPr>
        <w:t>Info</w:t>
      </w:r>
      <w:r w:rsidRPr="00E74EDE">
        <w:rPr>
          <w:rFonts w:asciiTheme="minorHAnsi" w:hAnsiTheme="minorHAnsi" w:cstheme="minorHAnsi"/>
          <w:bCs/>
        </w:rPr>
        <w:t>:</w:t>
      </w:r>
      <w:r w:rsidRPr="00E74EDE">
        <w:rPr>
          <w:rFonts w:asciiTheme="minorHAnsi" w:hAnsiTheme="minorHAnsi" w:cstheme="minorHAnsi"/>
        </w:rPr>
        <w:t xml:space="preserve"> cell. 3387749416 – actives.aps@gmail.com – www.actives-aps.blogspot.com </w:t>
      </w:r>
    </w:p>
    <w:p w:rsidR="00010F94" w:rsidRPr="00E74EDE" w:rsidRDefault="00010F94" w:rsidP="00975459">
      <w:pPr>
        <w:widowControl w:val="0"/>
        <w:spacing w:after="0" w:line="240" w:lineRule="auto"/>
        <w:rPr>
          <w:rFonts w:asciiTheme="minorHAnsi" w:hAnsiTheme="minorHAnsi" w:cstheme="minorHAnsi"/>
        </w:rPr>
      </w:pPr>
      <w:r w:rsidRPr="00E74EDE">
        <w:rPr>
          <w:rFonts w:asciiTheme="minorHAnsi" w:hAnsiTheme="minorHAnsi" w:cstheme="minorHAnsi"/>
        </w:rPr>
        <w:t> </w:t>
      </w:r>
      <w:bookmarkStart w:id="0" w:name="_GoBack"/>
      <w:bookmarkEnd w:id="0"/>
    </w:p>
    <w:p w:rsidR="00010F94" w:rsidRPr="00E74EDE" w:rsidRDefault="00010F94" w:rsidP="00975459">
      <w:pPr>
        <w:spacing w:after="0" w:line="240" w:lineRule="auto"/>
        <w:jc w:val="both"/>
        <w:rPr>
          <w:rFonts w:asciiTheme="minorHAnsi" w:eastAsia="Times New Roman" w:hAnsiTheme="minorHAnsi" w:cstheme="minorHAnsi"/>
          <w:lang w:eastAsia="it-IT"/>
        </w:rPr>
      </w:pPr>
    </w:p>
    <w:p w:rsidR="00010F94" w:rsidRPr="00E74EDE" w:rsidRDefault="00010F94" w:rsidP="00975459">
      <w:pPr>
        <w:spacing w:after="0" w:line="240" w:lineRule="auto"/>
        <w:jc w:val="both"/>
        <w:rPr>
          <w:rFonts w:asciiTheme="minorHAnsi" w:eastAsia="Times New Roman" w:hAnsiTheme="minorHAnsi" w:cstheme="minorHAnsi"/>
          <w:lang w:eastAsia="it-IT"/>
        </w:rPr>
      </w:pPr>
    </w:p>
    <w:p w:rsidR="00546924" w:rsidRPr="00E74EDE" w:rsidRDefault="00546924" w:rsidP="00975459">
      <w:pPr>
        <w:spacing w:after="0" w:line="240" w:lineRule="auto"/>
        <w:jc w:val="both"/>
        <w:rPr>
          <w:rFonts w:asciiTheme="minorHAnsi" w:eastAsia="Times New Roman" w:hAnsiTheme="minorHAnsi" w:cstheme="minorHAnsi"/>
          <w:lang w:eastAsia="it-IT"/>
        </w:rPr>
      </w:pPr>
    </w:p>
    <w:p w:rsidR="000C4006" w:rsidRPr="00E74EDE" w:rsidRDefault="000C4006" w:rsidP="00975459">
      <w:pPr>
        <w:spacing w:after="0" w:line="240" w:lineRule="auto"/>
        <w:jc w:val="both"/>
        <w:rPr>
          <w:rFonts w:asciiTheme="minorHAnsi" w:eastAsia="Times New Roman" w:hAnsiTheme="minorHAnsi" w:cstheme="minorHAnsi"/>
          <w:lang w:eastAsia="it-IT"/>
        </w:rPr>
      </w:pPr>
    </w:p>
    <w:p w:rsidR="006831E5" w:rsidRPr="00E74EDE" w:rsidRDefault="006831E5" w:rsidP="00975459">
      <w:pPr>
        <w:spacing w:after="0" w:line="240" w:lineRule="auto"/>
        <w:rPr>
          <w:rFonts w:asciiTheme="minorHAnsi" w:hAnsiTheme="minorHAnsi" w:cstheme="minorHAnsi"/>
        </w:rPr>
      </w:pPr>
    </w:p>
    <w:p w:rsidR="00E276DF" w:rsidRPr="00E74EDE" w:rsidRDefault="006A56A7" w:rsidP="00975459">
      <w:pPr>
        <w:spacing w:after="0" w:line="240" w:lineRule="auto"/>
        <w:jc w:val="both"/>
        <w:rPr>
          <w:rFonts w:asciiTheme="minorHAnsi" w:hAnsiTheme="minorHAnsi" w:cstheme="minorHAnsi"/>
        </w:rPr>
      </w:pPr>
      <w:r w:rsidRPr="00E74EDE">
        <w:rPr>
          <w:rFonts w:asciiTheme="minorHAnsi" w:hAnsiTheme="minorHAnsi" w:cstheme="minorHAnsi"/>
          <w:noProof/>
          <w:lang w:eastAsia="it-IT"/>
        </w:rPr>
        <w:drawing>
          <wp:anchor distT="0" distB="0" distL="114300" distR="114300" simplePos="0" relativeHeight="251661312" behindDoc="1" locked="0" layoutInCell="1" allowOverlap="1">
            <wp:simplePos x="0" y="0"/>
            <wp:positionH relativeFrom="column">
              <wp:posOffset>4690745</wp:posOffset>
            </wp:positionH>
            <wp:positionV relativeFrom="paragraph">
              <wp:posOffset>30480</wp:posOffset>
            </wp:positionV>
            <wp:extent cx="1412875" cy="763270"/>
            <wp:effectExtent l="0" t="0" r="0" b="0"/>
            <wp:wrapTight wrapText="bothSides">
              <wp:wrapPolygon edited="0">
                <wp:start x="0" y="0"/>
                <wp:lineTo x="0" y="21025"/>
                <wp:lineTo x="21260" y="21025"/>
                <wp:lineTo x="21260" y="0"/>
                <wp:lineTo x="0" y="0"/>
              </wp:wrapPolygon>
            </wp:wrapTight>
            <wp:docPr id="12" name="Immagine 4" descr="C:\Users\FELIX\Desktop\UNVC IV Sett Cul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FELIX\Desktop\UNVC IV Sett Cult logo.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2875" cy="763270"/>
                    </a:xfrm>
                    <a:prstGeom prst="rect">
                      <a:avLst/>
                    </a:prstGeom>
                    <a:noFill/>
                    <a:ln>
                      <a:noFill/>
                    </a:ln>
                  </pic:spPr>
                </pic:pic>
              </a:graphicData>
            </a:graphic>
          </wp:anchor>
        </w:drawing>
      </w:r>
      <w:r w:rsidRPr="00E74EDE">
        <w:rPr>
          <w:rFonts w:asciiTheme="minorHAnsi" w:hAnsiTheme="minorHAnsi" w:cstheme="minorHAnsi"/>
          <w:noProof/>
          <w:lang w:eastAsia="it-IT"/>
        </w:rPr>
        <w:drawing>
          <wp:anchor distT="0" distB="0" distL="114935" distR="114935" simplePos="0" relativeHeight="251659264" behindDoc="0" locked="0" layoutInCell="1" allowOverlap="1">
            <wp:simplePos x="0" y="0"/>
            <wp:positionH relativeFrom="column">
              <wp:posOffset>-28575</wp:posOffset>
            </wp:positionH>
            <wp:positionV relativeFrom="paragraph">
              <wp:posOffset>38735</wp:posOffset>
            </wp:positionV>
            <wp:extent cx="1192530" cy="814705"/>
            <wp:effectExtent l="0" t="0" r="0" b="0"/>
            <wp:wrapTight wrapText="bothSides">
              <wp:wrapPolygon edited="0">
                <wp:start x="0" y="0"/>
                <wp:lineTo x="0" y="21213"/>
                <wp:lineTo x="21393" y="21213"/>
                <wp:lineTo x="21393" y="0"/>
                <wp:lineTo x="0" y="0"/>
              </wp:wrapPolygon>
            </wp:wrapTight>
            <wp:docPr id="19"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2530" cy="814705"/>
                    </a:xfrm>
                    <a:prstGeom prst="rect">
                      <a:avLst/>
                    </a:prstGeom>
                    <a:solidFill>
                      <a:srgbClr val="FFFFFF"/>
                    </a:solidFill>
                    <a:ln>
                      <a:noFill/>
                    </a:ln>
                  </pic:spPr>
                </pic:pic>
              </a:graphicData>
            </a:graphic>
          </wp:anchor>
        </w:drawing>
      </w:r>
      <w:r w:rsidRPr="00E74EDE">
        <w:rPr>
          <w:rFonts w:asciiTheme="minorHAnsi" w:hAnsiTheme="minorHAnsi" w:cstheme="minorHAnsi"/>
          <w:noProof/>
          <w:lang w:eastAsia="it-IT"/>
        </w:rPr>
        <w:drawing>
          <wp:anchor distT="0" distB="0" distL="114300" distR="114300" simplePos="0" relativeHeight="251660288" behindDoc="1" locked="0" layoutInCell="1" allowOverlap="1">
            <wp:simplePos x="0" y="0"/>
            <wp:positionH relativeFrom="column">
              <wp:posOffset>2631440</wp:posOffset>
            </wp:positionH>
            <wp:positionV relativeFrom="paragraph">
              <wp:posOffset>22860</wp:posOffset>
            </wp:positionV>
            <wp:extent cx="1168400" cy="770890"/>
            <wp:effectExtent l="0" t="0" r="0" b="0"/>
            <wp:wrapTight wrapText="bothSides">
              <wp:wrapPolygon edited="0">
                <wp:start x="0" y="0"/>
                <wp:lineTo x="0" y="20817"/>
                <wp:lineTo x="21130" y="20817"/>
                <wp:lineTo x="21130" y="0"/>
                <wp:lineTo x="0" y="0"/>
              </wp:wrapPolygon>
            </wp:wrapTight>
            <wp:docPr id="4" name="Immagine 4"/>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68400" cy="770890"/>
                    </a:xfrm>
                    <a:prstGeom prst="rect">
                      <a:avLst/>
                    </a:prstGeom>
                  </pic:spPr>
                </pic:pic>
              </a:graphicData>
            </a:graphic>
          </wp:anchor>
        </w:drawing>
      </w:r>
    </w:p>
    <w:p w:rsidR="00E276DF" w:rsidRPr="00E74EDE" w:rsidRDefault="00E276DF" w:rsidP="00975459">
      <w:pPr>
        <w:spacing w:after="0" w:line="240" w:lineRule="auto"/>
        <w:jc w:val="both"/>
        <w:rPr>
          <w:rFonts w:asciiTheme="minorHAnsi" w:hAnsiTheme="minorHAnsi" w:cstheme="minorHAnsi"/>
        </w:rPr>
      </w:pPr>
    </w:p>
    <w:p w:rsidR="00E276DF" w:rsidRPr="00E74EDE" w:rsidRDefault="00E276DF" w:rsidP="00975459">
      <w:pPr>
        <w:spacing w:after="0" w:line="240" w:lineRule="auto"/>
        <w:ind w:left="851"/>
        <w:jc w:val="both"/>
        <w:rPr>
          <w:rFonts w:asciiTheme="minorHAnsi" w:hAnsiTheme="minorHAnsi" w:cstheme="minorHAnsi"/>
          <w:b/>
          <w:i/>
        </w:rPr>
      </w:pPr>
    </w:p>
    <w:p w:rsidR="00E276DF" w:rsidRPr="00E74EDE" w:rsidRDefault="00E276DF" w:rsidP="00975459">
      <w:pPr>
        <w:spacing w:after="0" w:line="240" w:lineRule="auto"/>
        <w:ind w:left="851"/>
        <w:jc w:val="both"/>
        <w:rPr>
          <w:rFonts w:asciiTheme="minorHAnsi" w:hAnsiTheme="minorHAnsi" w:cstheme="minorHAnsi"/>
          <w:b/>
          <w:i/>
        </w:rPr>
      </w:pPr>
    </w:p>
    <w:p w:rsidR="006A56A7" w:rsidRPr="00E74EDE" w:rsidRDefault="006A56A7" w:rsidP="00975459">
      <w:pPr>
        <w:spacing w:after="0" w:line="240" w:lineRule="auto"/>
        <w:jc w:val="both"/>
        <w:rPr>
          <w:rFonts w:asciiTheme="minorHAnsi" w:hAnsiTheme="minorHAnsi" w:cstheme="minorHAnsi"/>
          <w:b/>
          <w:i/>
        </w:rPr>
      </w:pPr>
    </w:p>
    <w:p w:rsidR="006A56A7" w:rsidRPr="00E74EDE" w:rsidRDefault="00E276DF" w:rsidP="00975459">
      <w:pPr>
        <w:spacing w:after="0" w:line="240" w:lineRule="auto"/>
        <w:jc w:val="both"/>
        <w:rPr>
          <w:rFonts w:asciiTheme="minorHAnsi" w:hAnsiTheme="minorHAnsi" w:cstheme="minorHAnsi"/>
          <w:b/>
          <w:i/>
        </w:rPr>
      </w:pPr>
      <w:r w:rsidRPr="00E74EDE">
        <w:rPr>
          <w:rFonts w:asciiTheme="minorHAnsi" w:hAnsiTheme="minorHAnsi" w:cstheme="minorHAnsi"/>
          <w:b/>
          <w:i/>
        </w:rPr>
        <w:t xml:space="preserve">L’iniziativa si inserisce nell’ambito della quarta “Settimana della Cultura di UNI.VO.C.A.”. Dal 15 al 30 settembre più di 20 eventi tra Torino e provincia per promuovere la storia, l’arte, l’archeologia e le attività di 20 associazioni unite nel segno di </w:t>
      </w:r>
      <w:r w:rsidR="006A56A7" w:rsidRPr="00E74EDE">
        <w:rPr>
          <w:rFonts w:asciiTheme="minorHAnsi" w:hAnsiTheme="minorHAnsi" w:cstheme="minorHAnsi"/>
          <w:b/>
          <w:i/>
        </w:rPr>
        <w:t>UNI.VO.C.A.: rievocazioni storiche, convegni, spettacoli teatrali, presentazioni di libri, concerti, visite guidate con la passione del volontario e le competenze acquisite in anni di attività sul territorio. In alcuni casi si tratta di aperture straordinarie o di eventi pensati appositamente per esprimere al meglio le peculiarità di ogni associazione.</w:t>
      </w:r>
    </w:p>
    <w:p w:rsidR="006A56A7" w:rsidRPr="00E74EDE" w:rsidRDefault="006A56A7" w:rsidP="00975459">
      <w:pPr>
        <w:spacing w:after="0" w:line="240" w:lineRule="auto"/>
        <w:jc w:val="both"/>
        <w:rPr>
          <w:rFonts w:asciiTheme="minorHAnsi" w:hAnsiTheme="minorHAnsi" w:cstheme="minorHAnsi"/>
          <w:b/>
          <w:i/>
        </w:rPr>
      </w:pPr>
      <w:r w:rsidRPr="00E74EDE">
        <w:rPr>
          <w:rFonts w:asciiTheme="minorHAnsi" w:hAnsiTheme="minorHAnsi" w:cstheme="minorHAnsi"/>
          <w:b/>
          <w:i/>
        </w:rPr>
        <w:t>Oltre ai consueti patrocini di Regione Piemonte, Consiglio Regionale del Piemonte, Città metropolitana di Torino e Città di Torino, e al sostegno del Centro Servizi per il Volontariato Vol.To, quest’anno</w:t>
      </w:r>
      <w:r w:rsidR="000E5633" w:rsidRPr="00E74EDE">
        <w:rPr>
          <w:rFonts w:asciiTheme="minorHAnsi" w:hAnsiTheme="minorHAnsi" w:cstheme="minorHAnsi"/>
          <w:b/>
          <w:i/>
        </w:rPr>
        <w:t xml:space="preserve"> </w:t>
      </w:r>
      <w:r w:rsidRPr="00E74EDE">
        <w:rPr>
          <w:rFonts w:asciiTheme="minorHAnsi" w:hAnsiTheme="minorHAnsi" w:cstheme="minorHAnsi"/>
          <w:b/>
          <w:i/>
        </w:rPr>
        <w:t xml:space="preserve">la settimana ha ricevuto un importante riconoscimento da parte del </w:t>
      </w:r>
      <w:r w:rsidRPr="00E74EDE">
        <w:rPr>
          <w:rFonts w:asciiTheme="minorHAnsi" w:eastAsia="Times New Roman" w:hAnsiTheme="minorHAnsi" w:cstheme="minorHAnsi"/>
          <w:b/>
          <w:i/>
          <w:lang w:eastAsia="it-IT"/>
        </w:rPr>
        <w:t>Ministero dei beni e delle attività culturali e del turismo ed è stata inserita tra le attività del “2018. Anno Europeo del Patrimonio Culturale”.</w:t>
      </w:r>
    </w:p>
    <w:p w:rsidR="006A56A7" w:rsidRPr="00E74EDE" w:rsidRDefault="006A56A7" w:rsidP="00975459">
      <w:pPr>
        <w:spacing w:after="0" w:line="240" w:lineRule="auto"/>
        <w:jc w:val="both"/>
        <w:rPr>
          <w:rFonts w:asciiTheme="minorHAnsi" w:hAnsiTheme="minorHAnsi" w:cstheme="minorHAnsi"/>
        </w:rPr>
      </w:pPr>
    </w:p>
    <w:p w:rsidR="006A56A7" w:rsidRPr="00E74EDE" w:rsidRDefault="006A56A7" w:rsidP="00975459">
      <w:pPr>
        <w:widowControl w:val="0"/>
        <w:spacing w:after="0" w:line="240" w:lineRule="auto"/>
        <w:rPr>
          <w:rFonts w:asciiTheme="minorHAnsi" w:hAnsiTheme="minorHAnsi" w:cstheme="minorHAnsi"/>
          <w:i/>
        </w:rPr>
      </w:pPr>
      <w:r w:rsidRPr="00E74EDE">
        <w:rPr>
          <w:rFonts w:asciiTheme="minorHAnsi" w:hAnsiTheme="minorHAnsi" w:cstheme="minorHAnsi"/>
          <w:i/>
        </w:rPr>
        <w:t xml:space="preserve">Per info e per il programma completo della Settimana della Cultura UNI.VO.C.A.: </w:t>
      </w:r>
    </w:p>
    <w:p w:rsidR="006A56A7" w:rsidRPr="00E74EDE" w:rsidRDefault="006A56A7" w:rsidP="00975459">
      <w:pPr>
        <w:widowControl w:val="0"/>
        <w:spacing w:after="0" w:line="240" w:lineRule="auto"/>
        <w:rPr>
          <w:rFonts w:asciiTheme="minorHAnsi" w:hAnsiTheme="minorHAnsi" w:cstheme="minorHAnsi"/>
          <w:i/>
        </w:rPr>
      </w:pPr>
      <w:r w:rsidRPr="00E74EDE">
        <w:rPr>
          <w:rFonts w:asciiTheme="minorHAnsi" w:hAnsiTheme="minorHAnsi" w:cstheme="minorHAnsi"/>
          <w:i/>
        </w:rPr>
        <w:t>www.univoca.org</w:t>
      </w:r>
    </w:p>
    <w:p w:rsidR="006A56A7" w:rsidRPr="00E74EDE" w:rsidRDefault="006A56A7" w:rsidP="00975459">
      <w:pPr>
        <w:spacing w:after="0" w:line="240" w:lineRule="auto"/>
        <w:jc w:val="both"/>
        <w:rPr>
          <w:rFonts w:asciiTheme="minorHAnsi" w:hAnsiTheme="minorHAnsi" w:cstheme="minorHAnsi"/>
          <w:i/>
        </w:rPr>
      </w:pPr>
      <w:r w:rsidRPr="00E74EDE">
        <w:rPr>
          <w:rFonts w:asciiTheme="minorHAnsi" w:hAnsiTheme="minorHAnsi" w:cstheme="minorHAnsi"/>
          <w:i/>
        </w:rPr>
        <w:t>Facebook: www.facebook.it/univocatorino</w:t>
      </w:r>
    </w:p>
    <w:p w:rsidR="006A56A7" w:rsidRPr="00E74EDE" w:rsidRDefault="006A56A7" w:rsidP="00975459">
      <w:pPr>
        <w:spacing w:after="0" w:line="240" w:lineRule="auto"/>
        <w:jc w:val="both"/>
        <w:rPr>
          <w:rFonts w:asciiTheme="minorHAnsi" w:hAnsiTheme="minorHAnsi" w:cstheme="minorHAnsi"/>
          <w:i/>
          <w:lang w:val="en-US"/>
        </w:rPr>
      </w:pPr>
      <w:r w:rsidRPr="00E74EDE">
        <w:rPr>
          <w:rFonts w:asciiTheme="minorHAnsi" w:hAnsiTheme="minorHAnsi" w:cstheme="minorHAnsi"/>
          <w:i/>
          <w:lang w:val="en-US"/>
        </w:rPr>
        <w:t>Email info@univoca.org</w:t>
      </w:r>
    </w:p>
    <w:p w:rsidR="006A56A7" w:rsidRPr="00E74EDE" w:rsidRDefault="006A56A7" w:rsidP="00975459">
      <w:pPr>
        <w:spacing w:after="0" w:line="240" w:lineRule="auto"/>
        <w:jc w:val="both"/>
        <w:rPr>
          <w:rFonts w:asciiTheme="minorHAnsi" w:hAnsiTheme="minorHAnsi" w:cstheme="minorHAnsi"/>
          <w:i/>
          <w:lang w:val="en-US"/>
        </w:rPr>
      </w:pPr>
      <w:r w:rsidRPr="00E74EDE">
        <w:rPr>
          <w:rFonts w:asciiTheme="minorHAnsi" w:hAnsiTheme="minorHAnsi" w:cstheme="minorHAnsi"/>
          <w:i/>
          <w:lang w:val="en-US"/>
        </w:rPr>
        <w:t>Cell. 335.5489853 – 333.3670926</w:t>
      </w:r>
    </w:p>
    <w:sectPr w:rsidR="006A56A7" w:rsidRPr="00E74EDE" w:rsidSect="00E25712">
      <w:headerReference w:type="default" r:id="rId21"/>
      <w:footerReference w:type="default" r:id="rId2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5A3" w:rsidRDefault="00CE45A3">
      <w:r>
        <w:separator/>
      </w:r>
    </w:p>
  </w:endnote>
  <w:endnote w:type="continuationSeparator" w:id="0">
    <w:p w:rsidR="00CE45A3" w:rsidRDefault="00CE45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nkGothic Md BT">
    <w:altName w:val="Arial"/>
    <w:panose1 w:val="020B0807020203060204"/>
    <w:charset w:val="00"/>
    <w:family w:val="swiss"/>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F99" w:rsidRDefault="00950F99" w:rsidP="003F3713">
    <w:pPr>
      <w:pStyle w:val="Pidipagina"/>
      <w:spacing w:after="0"/>
      <w:jc w:val="center"/>
      <w:rPr>
        <w:rFonts w:ascii="Arial" w:hAnsi="Arial" w:cs="Arial"/>
        <w:color w:val="808080"/>
        <w:sz w:val="14"/>
      </w:rPr>
    </w:pPr>
  </w:p>
  <w:p w:rsidR="00950F99" w:rsidRPr="00AB7835" w:rsidRDefault="00950F99" w:rsidP="003F3713">
    <w:pPr>
      <w:pStyle w:val="Pidipagina"/>
      <w:spacing w:after="0"/>
      <w:jc w:val="center"/>
      <w:rPr>
        <w:rFonts w:ascii="Arial" w:hAnsi="Arial" w:cs="Arial"/>
        <w:sz w:val="14"/>
        <w:szCs w:val="14"/>
      </w:rPr>
    </w:pPr>
  </w:p>
  <w:p w:rsidR="00950F99" w:rsidRPr="00AB7835" w:rsidRDefault="009A6330" w:rsidP="003F3713">
    <w:pPr>
      <w:pStyle w:val="Pidipagina"/>
      <w:spacing w:after="0"/>
      <w:jc w:val="center"/>
      <w:rPr>
        <w:rFonts w:ascii="Arial" w:hAnsi="Arial" w:cs="Arial"/>
        <w:sz w:val="14"/>
        <w:szCs w:val="14"/>
      </w:rPr>
    </w:pPr>
    <w:r>
      <w:rPr>
        <w:rFonts w:ascii="Arial" w:hAnsi="Arial" w:cs="Arial"/>
        <w:noProof/>
        <w:sz w:val="14"/>
        <w:szCs w:val="14"/>
        <w:lang w:eastAsia="it-IT"/>
      </w:rPr>
      <w:pict>
        <v:line id="Line 4" o:spid="_x0000_s4097" style="position:absolute;left:0;text-align:left;z-index:251657728;visibility:visible;mso-wrap-distance-top:-6e-5mm;mso-wrap-distance-bottom:-6e-5mm" from="0,-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FSEQ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" strokeweight=".5pt"/>
      </w:pict>
    </w:r>
    <w:r w:rsidR="00950F99" w:rsidRPr="00AB7835">
      <w:rPr>
        <w:rFonts w:ascii="Arial" w:hAnsi="Arial" w:cs="Arial"/>
        <w:sz w:val="14"/>
        <w:szCs w:val="14"/>
      </w:rPr>
      <w:t xml:space="preserve">MEDIARES s.c. – P.IVA 07341730013  –  Via Gioberti, 80/d – 10128 TORINO – Tel. 011.580.63.63 – Fax 011.580.85.61  </w:t>
    </w:r>
  </w:p>
  <w:p w:rsidR="00950F99" w:rsidRPr="00AB7835" w:rsidRDefault="00950F99" w:rsidP="003F3713">
    <w:pPr>
      <w:pStyle w:val="Pidipagina"/>
      <w:spacing w:after="0"/>
      <w:jc w:val="center"/>
      <w:rPr>
        <w:rFonts w:ascii="Arial" w:hAnsi="Arial" w:cs="Arial"/>
        <w:sz w:val="14"/>
        <w:szCs w:val="14"/>
      </w:rPr>
    </w:pPr>
    <w:r w:rsidRPr="00AB7835">
      <w:rPr>
        <w:rFonts w:ascii="Arial" w:hAnsi="Arial" w:cs="Arial"/>
        <w:sz w:val="14"/>
        <w:szCs w:val="14"/>
      </w:rPr>
      <w:t xml:space="preserve">e-mail: </w:t>
    </w:r>
    <w:hyperlink r:id="rId1" w:history="1">
      <w:r w:rsidRPr="00AB7835">
        <w:rPr>
          <w:rFonts w:ascii="Arial" w:hAnsi="Arial" w:cs="Arial"/>
          <w:sz w:val="14"/>
          <w:szCs w:val="14"/>
        </w:rPr>
        <w:t>mediares@mediares.to.it</w:t>
      </w:r>
    </w:hyperlink>
    <w:r w:rsidRPr="00AB7835">
      <w:rPr>
        <w:rFonts w:ascii="Arial" w:hAnsi="Arial" w:cs="Arial"/>
        <w:sz w:val="14"/>
        <w:szCs w:val="14"/>
      </w:rPr>
      <w:t xml:space="preserve"> –</w:t>
    </w:r>
    <w:r w:rsidR="00AB7835" w:rsidRPr="00AB7835">
      <w:rPr>
        <w:rFonts w:ascii="Arial" w:hAnsi="Arial" w:cs="Arial"/>
        <w:sz w:val="14"/>
        <w:szCs w:val="14"/>
      </w:rPr>
      <w:t xml:space="preserve"> mediares@pec.mediares.to.it –</w:t>
    </w:r>
    <w:r w:rsidRPr="00AB7835">
      <w:rPr>
        <w:rFonts w:ascii="Arial" w:hAnsi="Arial" w:cs="Arial"/>
        <w:sz w:val="14"/>
        <w:szCs w:val="14"/>
      </w:rPr>
      <w:t xml:space="preserve"> http://www.mediares.to.it</w:t>
    </w:r>
    <w:r w:rsidR="00500CB5">
      <w:rPr>
        <w:rFonts w:ascii="Arial" w:hAnsi="Arial" w:cs="Arial"/>
        <w:sz w:val="14"/>
        <w:szCs w:val="14"/>
      </w:rPr>
      <w:t xml:space="preserve"> – FB </w:t>
    </w:r>
    <w:r w:rsidR="00500CB5" w:rsidRPr="00500CB5">
      <w:rPr>
        <w:rFonts w:ascii="Arial" w:hAnsi="Arial" w:cs="Arial"/>
        <w:sz w:val="14"/>
        <w:szCs w:val="14"/>
      </w:rPr>
      <w:t>www.facebook.com/MediaresTO</w:t>
    </w:r>
  </w:p>
  <w:p w:rsidR="00950F99" w:rsidRPr="00AB7835" w:rsidRDefault="00950F99" w:rsidP="003F3713">
    <w:pPr>
      <w:pStyle w:val="Pidipagina"/>
      <w:spacing w:after="0"/>
      <w:jc w:val="center"/>
      <w:rPr>
        <w:rFonts w:ascii="Arial" w:hAnsi="Arial" w:cs="Arial"/>
        <w:sz w:val="14"/>
        <w:szCs w:val="14"/>
      </w:rPr>
    </w:pPr>
    <w:r w:rsidRPr="00AB7835">
      <w:rPr>
        <w:rFonts w:ascii="Arial" w:hAnsi="Arial" w:cs="Arial"/>
        <w:sz w:val="14"/>
        <w:szCs w:val="14"/>
      </w:rPr>
      <w:t xml:space="preserve">C.C.I.A.A. TORINO N. 886924 – ALBO </w:t>
    </w:r>
    <w:r w:rsidR="007F78E7" w:rsidRPr="00AB7835">
      <w:rPr>
        <w:rFonts w:ascii="Arial" w:hAnsi="Arial" w:cs="Arial"/>
        <w:sz w:val="14"/>
        <w:szCs w:val="14"/>
      </w:rPr>
      <w:t>SOCIETA' COOPERATIVE N. A117151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5A3" w:rsidRDefault="00CE45A3">
      <w:r>
        <w:separator/>
      </w:r>
    </w:p>
  </w:footnote>
  <w:footnote w:type="continuationSeparator" w:id="0">
    <w:p w:rsidR="00CE45A3" w:rsidRDefault="00CE45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F99" w:rsidRDefault="00950F99" w:rsidP="003F3713">
    <w:pPr>
      <w:spacing w:after="0" w:line="240" w:lineRule="auto"/>
      <w:rPr>
        <w:rFonts w:ascii="Arial" w:hAnsi="Arial" w:cs="Arial"/>
        <w:b/>
        <w:sz w:val="20"/>
      </w:rPr>
    </w:pPr>
    <w:r>
      <w:rPr>
        <w:rFonts w:ascii="BankGothic Md BT" w:hAnsi="BankGothic Md BT" w:cs="Arial"/>
        <w:b/>
        <w:sz w:val="40"/>
      </w:rPr>
      <w:t>MEDIA</w:t>
    </w:r>
    <w:r>
      <w:rPr>
        <w:rFonts w:ascii="BankGothic Md BT" w:hAnsi="BankGothic Md BT" w:cs="Arial"/>
        <w:b/>
        <w:color w:val="FF9900"/>
        <w:sz w:val="40"/>
      </w:rPr>
      <w:t>RES</w:t>
    </w:r>
    <w:r>
      <w:rPr>
        <w:rFonts w:ascii="Arial" w:hAnsi="Arial" w:cs="Arial"/>
        <w:b/>
        <w:sz w:val="20"/>
      </w:rPr>
      <w:t xml:space="preserve"> Servizi per la Cultura</w:t>
    </w:r>
  </w:p>
  <w:p w:rsidR="00950F99" w:rsidRDefault="00950F99" w:rsidP="003F3713">
    <w:pPr>
      <w:spacing w:after="0" w:line="240" w:lineRule="auto"/>
      <w:rPr>
        <w:rFonts w:ascii="Arial" w:hAnsi="Arial" w:cs="Arial"/>
        <w:b/>
        <w:sz w:val="16"/>
      </w:rPr>
    </w:pPr>
    <w:r>
      <w:rPr>
        <w:rFonts w:ascii="Arial" w:hAnsi="Arial" w:cs="Arial"/>
        <w:b/>
        <w:sz w:val="16"/>
      </w:rPr>
      <w:t>Dal 1997 insieme a Voi</w:t>
    </w:r>
  </w:p>
  <w:p w:rsidR="00950F99" w:rsidRDefault="009A6330" w:rsidP="003F3713">
    <w:pPr>
      <w:spacing w:after="0" w:line="160" w:lineRule="exact"/>
      <w:rPr>
        <w:rFonts w:ascii="Arial" w:hAnsi="Arial" w:cs="Arial"/>
        <w:b/>
        <w:color w:val="000080"/>
        <w:sz w:val="20"/>
      </w:rPr>
    </w:pPr>
    <w:r w:rsidRPr="009A6330">
      <w:rPr>
        <w:noProof/>
        <w:lang w:eastAsia="it-IT"/>
      </w:rPr>
      <w:pict>
        <v:line id="Line 2" o:spid="_x0000_s4098" style="position:absolute;z-index:251656704;visibility:visible;mso-wrap-distance-top:-6e-5mm;mso-wrap-distance-bottom:-6e-5mm" from="0,2.25pt" to="48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OEg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" strokeweight=".5pt"/>
      </w:pict>
    </w:r>
    <w:r w:rsidR="00950F99">
      <w:rPr>
        <w:rFonts w:ascii="Arial" w:hAnsi="Arial" w:cs="Arial"/>
        <w:b/>
        <w:color w:val="000080"/>
        <w:sz w:val="20"/>
      </w:rPr>
      <w:tab/>
    </w:r>
    <w:r w:rsidR="00950F99">
      <w:rPr>
        <w:rFonts w:ascii="Arial" w:hAnsi="Arial" w:cs="Arial"/>
        <w:b/>
        <w:color w:val="000080"/>
        <w:sz w:val="20"/>
      </w:rPr>
      <w:tab/>
    </w:r>
    <w:r w:rsidR="00950F99">
      <w:rPr>
        <w:rFonts w:ascii="Arial" w:hAnsi="Arial" w:cs="Arial"/>
        <w:b/>
        <w:color w:val="000080"/>
        <w:sz w:val="20"/>
      </w:rPr>
      <w:tab/>
    </w:r>
    <w:r w:rsidR="00950F99">
      <w:rPr>
        <w:rFonts w:ascii="Arial" w:hAnsi="Arial" w:cs="Arial"/>
        <w:b/>
        <w:color w:val="000080"/>
        <w:sz w:val="20"/>
      </w:rPr>
      <w:tab/>
    </w:r>
  </w:p>
  <w:p w:rsidR="00950F99" w:rsidRDefault="003F3713" w:rsidP="003F3713">
    <w:pPr>
      <w:spacing w:after="0"/>
      <w:jc w:val="right"/>
      <w:rPr>
        <w:i/>
      </w:rPr>
    </w:pPr>
    <w:r w:rsidRPr="003F3713">
      <w:rPr>
        <w:i/>
      </w:rPr>
      <w:t>UFFICIO STAMPA</w:t>
    </w:r>
  </w:p>
  <w:p w:rsidR="003F3713" w:rsidRPr="003F3713" w:rsidRDefault="003F3713" w:rsidP="003F3713">
    <w:pPr>
      <w:spacing w:after="0"/>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92A29"/>
    <w:multiLevelType w:val="hybridMultilevel"/>
    <w:tmpl w:val="D8B07BE2"/>
    <w:lvl w:ilvl="0" w:tplc="48CC30DC">
      <w:numFmt w:val="bullet"/>
      <w:lvlText w:val="-"/>
      <w:lvlJc w:val="left"/>
      <w:pPr>
        <w:ind w:left="420" w:hanging="360"/>
      </w:pPr>
      <w:rPr>
        <w:rFonts w:ascii="Calibri" w:eastAsia="Times New Roman" w:hAnsi="Calibri" w:cs="Calibr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283"/>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3F3713"/>
    <w:rsid w:val="00010F94"/>
    <w:rsid w:val="00055800"/>
    <w:rsid w:val="00066175"/>
    <w:rsid w:val="000A45EC"/>
    <w:rsid w:val="000A7AD9"/>
    <w:rsid w:val="000C4006"/>
    <w:rsid w:val="000E5633"/>
    <w:rsid w:val="000F43B1"/>
    <w:rsid w:val="001C204B"/>
    <w:rsid w:val="001E433B"/>
    <w:rsid w:val="003247B8"/>
    <w:rsid w:val="00336700"/>
    <w:rsid w:val="003B072D"/>
    <w:rsid w:val="003B7584"/>
    <w:rsid w:val="003F3713"/>
    <w:rsid w:val="00492206"/>
    <w:rsid w:val="004D6555"/>
    <w:rsid w:val="004F6616"/>
    <w:rsid w:val="00500CB5"/>
    <w:rsid w:val="00531841"/>
    <w:rsid w:val="00546924"/>
    <w:rsid w:val="0055098A"/>
    <w:rsid w:val="00571977"/>
    <w:rsid w:val="005A4843"/>
    <w:rsid w:val="005C2CB2"/>
    <w:rsid w:val="0063400B"/>
    <w:rsid w:val="00654941"/>
    <w:rsid w:val="006831E5"/>
    <w:rsid w:val="0068747C"/>
    <w:rsid w:val="006A56A7"/>
    <w:rsid w:val="006B61E1"/>
    <w:rsid w:val="006E16E7"/>
    <w:rsid w:val="006F1501"/>
    <w:rsid w:val="00703004"/>
    <w:rsid w:val="007247CB"/>
    <w:rsid w:val="00746AC7"/>
    <w:rsid w:val="007C7B14"/>
    <w:rsid w:val="007D74ED"/>
    <w:rsid w:val="007F78E7"/>
    <w:rsid w:val="008479DB"/>
    <w:rsid w:val="0088721A"/>
    <w:rsid w:val="00893F83"/>
    <w:rsid w:val="009027B9"/>
    <w:rsid w:val="00910344"/>
    <w:rsid w:val="00950F99"/>
    <w:rsid w:val="00975459"/>
    <w:rsid w:val="009A6330"/>
    <w:rsid w:val="009F2C79"/>
    <w:rsid w:val="00A0277A"/>
    <w:rsid w:val="00A85B59"/>
    <w:rsid w:val="00AB7835"/>
    <w:rsid w:val="00AF4061"/>
    <w:rsid w:val="00B536A6"/>
    <w:rsid w:val="00B66A60"/>
    <w:rsid w:val="00B82C03"/>
    <w:rsid w:val="00B85D04"/>
    <w:rsid w:val="00C706DA"/>
    <w:rsid w:val="00C827B1"/>
    <w:rsid w:val="00CE45A3"/>
    <w:rsid w:val="00DD0BEB"/>
    <w:rsid w:val="00DE406F"/>
    <w:rsid w:val="00E25712"/>
    <w:rsid w:val="00E276DF"/>
    <w:rsid w:val="00E74EDE"/>
    <w:rsid w:val="00F13BCB"/>
    <w:rsid w:val="00F41F1C"/>
    <w:rsid w:val="00F60507"/>
    <w:rsid w:val="00FD34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3713"/>
    <w:pPr>
      <w:spacing w:after="200" w:line="276" w:lineRule="auto"/>
    </w:pPr>
    <w:rPr>
      <w:rFonts w:ascii="Calibri" w:eastAsia="Calibri" w:hAnsi="Calibri"/>
      <w:sz w:val="22"/>
      <w:szCs w:val="22"/>
      <w:lang w:eastAsia="en-US"/>
    </w:rPr>
  </w:style>
  <w:style w:type="paragraph" w:styleId="Titolo1">
    <w:name w:val="heading 1"/>
    <w:basedOn w:val="Normale"/>
    <w:next w:val="Normale"/>
    <w:qFormat/>
    <w:rsid w:val="009A6330"/>
    <w:pPr>
      <w:keepNext/>
      <w:outlineLvl w:val="0"/>
    </w:pPr>
    <w:rPr>
      <w:rFonts w:ascii="Arial" w:hAnsi="Arial" w:cs="Arial"/>
      <w:b/>
      <w:bCs/>
      <w:sz w:val="18"/>
    </w:rPr>
  </w:style>
  <w:style w:type="paragraph" w:styleId="Titolo2">
    <w:name w:val="heading 2"/>
    <w:basedOn w:val="Normale"/>
    <w:next w:val="Normale"/>
    <w:qFormat/>
    <w:rsid w:val="009A6330"/>
    <w:pPr>
      <w:keepNext/>
      <w:outlineLvl w:val="1"/>
    </w:pPr>
    <w:rPr>
      <w:rFonts w:ascii="Arial" w:hAnsi="Arial" w:cs="Arial"/>
      <w:b/>
      <w:bCs/>
    </w:rPr>
  </w:style>
  <w:style w:type="paragraph" w:styleId="Titolo3">
    <w:name w:val="heading 3"/>
    <w:basedOn w:val="Normale"/>
    <w:next w:val="Normale"/>
    <w:link w:val="Titolo3Carattere"/>
    <w:uiPriority w:val="9"/>
    <w:semiHidden/>
    <w:unhideWhenUsed/>
    <w:qFormat/>
    <w:rsid w:val="001E433B"/>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9A6330"/>
    <w:rPr>
      <w:color w:val="0000FF"/>
      <w:u w:val="single"/>
    </w:rPr>
  </w:style>
  <w:style w:type="paragraph" w:styleId="Intestazione">
    <w:name w:val="header"/>
    <w:basedOn w:val="Normale"/>
    <w:semiHidden/>
    <w:rsid w:val="009A6330"/>
    <w:pPr>
      <w:tabs>
        <w:tab w:val="center" w:pos="4819"/>
        <w:tab w:val="right" w:pos="9638"/>
      </w:tabs>
    </w:pPr>
  </w:style>
  <w:style w:type="paragraph" w:styleId="Pidipagina">
    <w:name w:val="footer"/>
    <w:basedOn w:val="Normale"/>
    <w:semiHidden/>
    <w:rsid w:val="009A6330"/>
    <w:pPr>
      <w:tabs>
        <w:tab w:val="center" w:pos="4819"/>
        <w:tab w:val="right" w:pos="9638"/>
      </w:tabs>
    </w:pPr>
  </w:style>
  <w:style w:type="character" w:styleId="Collegamentovisitato">
    <w:name w:val="FollowedHyperlink"/>
    <w:semiHidden/>
    <w:rsid w:val="009A6330"/>
    <w:rPr>
      <w:color w:val="800080"/>
      <w:u w:val="single"/>
    </w:rPr>
  </w:style>
  <w:style w:type="paragraph" w:styleId="Rientrocorpodeltesto">
    <w:name w:val="Body Text Indent"/>
    <w:basedOn w:val="Normale"/>
    <w:semiHidden/>
    <w:rsid w:val="009A6330"/>
    <w:pPr>
      <w:ind w:firstLine="708"/>
    </w:pPr>
    <w:rPr>
      <w:rFonts w:ascii="Book Antiqua" w:hAnsi="Book Antiqua"/>
    </w:rPr>
  </w:style>
  <w:style w:type="paragraph" w:styleId="Corpodeltesto">
    <w:name w:val="Body Text"/>
    <w:basedOn w:val="Normale"/>
    <w:semiHidden/>
    <w:rsid w:val="009A6330"/>
    <w:pPr>
      <w:jc w:val="both"/>
    </w:pPr>
    <w:rPr>
      <w:rFonts w:ascii="Bookman Old Style" w:hAnsi="Bookman Old Style"/>
    </w:rPr>
  </w:style>
  <w:style w:type="paragraph" w:styleId="Corpodeltesto2">
    <w:name w:val="Body Text 2"/>
    <w:basedOn w:val="Normale"/>
    <w:semiHidden/>
    <w:rsid w:val="009A6330"/>
    <w:rPr>
      <w:rFonts w:ascii="Arial" w:hAnsi="Arial" w:cs="Arial"/>
      <w:i/>
      <w:iCs/>
    </w:rPr>
  </w:style>
  <w:style w:type="paragraph" w:styleId="Corpodeltesto3">
    <w:name w:val="Body Text 3"/>
    <w:basedOn w:val="Normale"/>
    <w:semiHidden/>
    <w:rsid w:val="009A6330"/>
    <w:rPr>
      <w:rFonts w:ascii="Arial" w:hAnsi="Arial" w:cs="Arial"/>
      <w:b/>
      <w:bCs/>
      <w:lang w:val="fr-FR"/>
    </w:rPr>
  </w:style>
  <w:style w:type="character" w:styleId="Enfasigrassetto">
    <w:name w:val="Strong"/>
    <w:uiPriority w:val="22"/>
    <w:qFormat/>
    <w:rsid w:val="009A6330"/>
    <w:rPr>
      <w:b/>
      <w:bCs/>
    </w:rPr>
  </w:style>
  <w:style w:type="character" w:customStyle="1" w:styleId="hps">
    <w:name w:val="hps"/>
    <w:rsid w:val="001E433B"/>
  </w:style>
  <w:style w:type="character" w:customStyle="1" w:styleId="Titolo3Carattere">
    <w:name w:val="Titolo 3 Carattere"/>
    <w:link w:val="Titolo3"/>
    <w:uiPriority w:val="9"/>
    <w:semiHidden/>
    <w:rsid w:val="001E433B"/>
    <w:rPr>
      <w:rFonts w:ascii="Cambria" w:eastAsia="Times New Roman" w:hAnsi="Cambria" w:cs="Times New Roman"/>
      <w:b/>
      <w:bCs/>
      <w:sz w:val="26"/>
      <w:szCs w:val="26"/>
    </w:rPr>
  </w:style>
  <w:style w:type="paragraph" w:styleId="PreformattatoHTML">
    <w:name w:val="HTML Preformatted"/>
    <w:basedOn w:val="Normale"/>
    <w:link w:val="PreformattatoHTMLCarattere"/>
    <w:uiPriority w:val="99"/>
    <w:semiHidden/>
    <w:unhideWhenUsed/>
    <w:rsid w:val="000A4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0A45EC"/>
    <w:rPr>
      <w:rFonts w:ascii="Courier New" w:hAnsi="Courier New" w:cs="Courier New"/>
    </w:rPr>
  </w:style>
  <w:style w:type="paragraph" w:styleId="NormaleWeb">
    <w:name w:val="Normal (Web)"/>
    <w:basedOn w:val="Normale"/>
    <w:uiPriority w:val="99"/>
    <w:unhideWhenUsed/>
    <w:rsid w:val="003F3713"/>
    <w:pPr>
      <w:spacing w:before="100" w:beforeAutospacing="1" w:after="119"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027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277A"/>
    <w:rPr>
      <w:rFonts w:ascii="Tahoma" w:eastAsia="Calibri" w:hAnsi="Tahoma" w:cs="Tahoma"/>
      <w:sz w:val="16"/>
      <w:szCs w:val="16"/>
      <w:lang w:eastAsia="en-US"/>
    </w:rPr>
  </w:style>
  <w:style w:type="paragraph" w:customStyle="1" w:styleId="Default">
    <w:name w:val="Default"/>
    <w:rsid w:val="00E276DF"/>
    <w:pPr>
      <w:autoSpaceDE w:val="0"/>
      <w:autoSpaceDN w:val="0"/>
      <w:adjustRightInd w:val="0"/>
    </w:pPr>
    <w:rPr>
      <w:rFonts w:ascii="Arial" w:hAnsi="Arial" w:cs="Arial"/>
      <w:color w:val="000000"/>
      <w:sz w:val="24"/>
      <w:szCs w:val="24"/>
    </w:rPr>
  </w:style>
  <w:style w:type="character" w:styleId="Enfasicorsivo">
    <w:name w:val="Emphasis"/>
    <w:basedOn w:val="Carpredefinitoparagrafo"/>
    <w:uiPriority w:val="20"/>
    <w:qFormat/>
    <w:rsid w:val="00546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3713"/>
    <w:pPr>
      <w:spacing w:after="200" w:line="276" w:lineRule="auto"/>
    </w:pPr>
    <w:rPr>
      <w:rFonts w:ascii="Calibri" w:eastAsia="Calibri" w:hAnsi="Calibri"/>
      <w:sz w:val="22"/>
      <w:szCs w:val="22"/>
      <w:lang w:eastAsia="en-US"/>
    </w:rPr>
  </w:style>
  <w:style w:type="paragraph" w:styleId="Titolo1">
    <w:name w:val="heading 1"/>
    <w:basedOn w:val="Normale"/>
    <w:next w:val="Normale"/>
    <w:qFormat/>
    <w:pPr>
      <w:keepNext/>
      <w:outlineLvl w:val="0"/>
    </w:pPr>
    <w:rPr>
      <w:rFonts w:ascii="Arial" w:hAnsi="Arial" w:cs="Arial"/>
      <w:b/>
      <w:bCs/>
      <w:sz w:val="18"/>
    </w:rPr>
  </w:style>
  <w:style w:type="paragraph" w:styleId="Titolo2">
    <w:name w:val="heading 2"/>
    <w:basedOn w:val="Normale"/>
    <w:next w:val="Normale"/>
    <w:qFormat/>
    <w:pPr>
      <w:keepNext/>
      <w:outlineLvl w:val="1"/>
    </w:pPr>
    <w:rPr>
      <w:rFonts w:ascii="Arial" w:hAnsi="Arial" w:cs="Arial"/>
      <w:b/>
      <w:bCs/>
    </w:rPr>
  </w:style>
  <w:style w:type="paragraph" w:styleId="Titolo3">
    <w:name w:val="heading 3"/>
    <w:basedOn w:val="Normale"/>
    <w:next w:val="Normale"/>
    <w:link w:val="Titolo3Carattere"/>
    <w:uiPriority w:val="9"/>
    <w:semiHidden/>
    <w:unhideWhenUsed/>
    <w:qFormat/>
    <w:rsid w:val="001E433B"/>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color w:val="0000FF"/>
      <w:u w:val="single"/>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Collegamentovisitato">
    <w:name w:val="FollowedHyperlink"/>
    <w:semiHidden/>
    <w:rPr>
      <w:color w:val="800080"/>
      <w:u w:val="single"/>
    </w:rPr>
  </w:style>
  <w:style w:type="paragraph" w:styleId="Rientrocorpodeltesto">
    <w:name w:val="Body Text Indent"/>
    <w:basedOn w:val="Normale"/>
    <w:semiHidden/>
    <w:pPr>
      <w:ind w:firstLine="708"/>
    </w:pPr>
    <w:rPr>
      <w:rFonts w:ascii="Book Antiqua" w:hAnsi="Book Antiqua"/>
    </w:rPr>
  </w:style>
  <w:style w:type="paragraph" w:styleId="Corpotesto">
    <w:name w:val="Body Text"/>
    <w:basedOn w:val="Normale"/>
    <w:semiHidden/>
    <w:pPr>
      <w:jc w:val="both"/>
    </w:pPr>
    <w:rPr>
      <w:rFonts w:ascii="Bookman Old Style" w:hAnsi="Bookman Old Style"/>
    </w:rPr>
  </w:style>
  <w:style w:type="paragraph" w:styleId="Corpodeltesto2">
    <w:name w:val="Body Text 2"/>
    <w:basedOn w:val="Normale"/>
    <w:semiHidden/>
    <w:rPr>
      <w:rFonts w:ascii="Arial" w:hAnsi="Arial" w:cs="Arial"/>
      <w:i/>
      <w:iCs/>
    </w:rPr>
  </w:style>
  <w:style w:type="paragraph" w:styleId="Corpodeltesto3">
    <w:name w:val="Body Text 3"/>
    <w:basedOn w:val="Normale"/>
    <w:semiHidden/>
    <w:rPr>
      <w:rFonts w:ascii="Arial" w:hAnsi="Arial" w:cs="Arial"/>
      <w:b/>
      <w:bCs/>
      <w:lang w:val="fr-FR"/>
    </w:rPr>
  </w:style>
  <w:style w:type="character" w:styleId="Enfasigrassetto">
    <w:name w:val="Strong"/>
    <w:uiPriority w:val="22"/>
    <w:qFormat/>
    <w:rPr>
      <w:b/>
      <w:bCs/>
    </w:rPr>
  </w:style>
  <w:style w:type="character" w:customStyle="1" w:styleId="hps">
    <w:name w:val="hps"/>
    <w:rsid w:val="001E433B"/>
  </w:style>
  <w:style w:type="character" w:customStyle="1" w:styleId="Titolo3Carattere">
    <w:name w:val="Titolo 3 Carattere"/>
    <w:link w:val="Titolo3"/>
    <w:uiPriority w:val="9"/>
    <w:semiHidden/>
    <w:rsid w:val="001E433B"/>
    <w:rPr>
      <w:rFonts w:ascii="Cambria" w:eastAsia="Times New Roman" w:hAnsi="Cambria" w:cs="Times New Roman"/>
      <w:b/>
      <w:bCs/>
      <w:sz w:val="26"/>
      <w:szCs w:val="26"/>
    </w:rPr>
  </w:style>
  <w:style w:type="paragraph" w:styleId="PreformattatoHTML">
    <w:name w:val="HTML Preformatted"/>
    <w:basedOn w:val="Normale"/>
    <w:link w:val="PreformattatoHTMLCarattere"/>
    <w:uiPriority w:val="99"/>
    <w:semiHidden/>
    <w:unhideWhenUsed/>
    <w:rsid w:val="000A4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0A45EC"/>
    <w:rPr>
      <w:rFonts w:ascii="Courier New" w:hAnsi="Courier New" w:cs="Courier New"/>
    </w:rPr>
  </w:style>
  <w:style w:type="paragraph" w:styleId="NormaleWeb">
    <w:name w:val="Normal (Web)"/>
    <w:basedOn w:val="Normale"/>
    <w:uiPriority w:val="99"/>
    <w:unhideWhenUsed/>
    <w:rsid w:val="003F3713"/>
    <w:pPr>
      <w:spacing w:before="100" w:beforeAutospacing="1" w:after="119"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027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277A"/>
    <w:rPr>
      <w:rFonts w:ascii="Tahoma" w:eastAsia="Calibri" w:hAnsi="Tahoma" w:cs="Tahoma"/>
      <w:sz w:val="16"/>
      <w:szCs w:val="16"/>
      <w:lang w:eastAsia="en-US"/>
    </w:rPr>
  </w:style>
  <w:style w:type="paragraph" w:customStyle="1" w:styleId="Default">
    <w:name w:val="Default"/>
    <w:rsid w:val="00E276DF"/>
    <w:pPr>
      <w:autoSpaceDE w:val="0"/>
      <w:autoSpaceDN w:val="0"/>
      <w:adjustRightInd w:val="0"/>
    </w:pPr>
    <w:rPr>
      <w:rFonts w:ascii="Arial" w:hAnsi="Arial" w:cs="Arial"/>
      <w:color w:val="000000"/>
      <w:sz w:val="24"/>
      <w:szCs w:val="24"/>
    </w:rPr>
  </w:style>
  <w:style w:type="character" w:styleId="Enfasicorsivo">
    <w:name w:val="Emphasis"/>
    <w:basedOn w:val="Carpredefinitoparagrafo"/>
    <w:uiPriority w:val="20"/>
    <w:qFormat/>
    <w:rsid w:val="00546924"/>
    <w:rPr>
      <w:i/>
      <w:iCs/>
    </w:rPr>
  </w:style>
</w:styles>
</file>

<file path=word/webSettings.xml><?xml version="1.0" encoding="utf-8"?>
<w:webSettings xmlns:r="http://schemas.openxmlformats.org/officeDocument/2006/relationships" xmlns:w="http://schemas.openxmlformats.org/wordprocessingml/2006/main">
  <w:divs>
    <w:div w:id="972755598">
      <w:bodyDiv w:val="1"/>
      <w:marLeft w:val="0"/>
      <w:marRight w:val="0"/>
      <w:marTop w:val="0"/>
      <w:marBottom w:val="0"/>
      <w:divBdr>
        <w:top w:val="none" w:sz="0" w:space="0" w:color="auto"/>
        <w:left w:val="none" w:sz="0" w:space="0" w:color="auto"/>
        <w:bottom w:val="none" w:sz="0" w:space="0" w:color="auto"/>
        <w:right w:val="none" w:sz="0" w:space="0" w:color="auto"/>
      </w:divBdr>
    </w:div>
    <w:div w:id="1007825783">
      <w:bodyDiv w:val="1"/>
      <w:marLeft w:val="0"/>
      <w:marRight w:val="0"/>
      <w:marTop w:val="0"/>
      <w:marBottom w:val="0"/>
      <w:divBdr>
        <w:top w:val="none" w:sz="0" w:space="0" w:color="auto"/>
        <w:left w:val="none" w:sz="0" w:space="0" w:color="auto"/>
        <w:bottom w:val="none" w:sz="0" w:space="0" w:color="auto"/>
        <w:right w:val="none" w:sz="0" w:space="0" w:color="auto"/>
      </w:divBdr>
    </w:div>
    <w:div w:id="1397971037">
      <w:bodyDiv w:val="1"/>
      <w:marLeft w:val="0"/>
      <w:marRight w:val="0"/>
      <w:marTop w:val="0"/>
      <w:marBottom w:val="0"/>
      <w:divBdr>
        <w:top w:val="none" w:sz="0" w:space="0" w:color="auto"/>
        <w:left w:val="none" w:sz="0" w:space="0" w:color="auto"/>
        <w:bottom w:val="none" w:sz="0" w:space="0" w:color="auto"/>
        <w:right w:val="none" w:sz="0" w:space="0" w:color="auto"/>
      </w:divBdr>
    </w:div>
    <w:div w:id="1571187271">
      <w:bodyDiv w:val="1"/>
      <w:marLeft w:val="0"/>
      <w:marRight w:val="0"/>
      <w:marTop w:val="0"/>
      <w:marBottom w:val="0"/>
      <w:divBdr>
        <w:top w:val="none" w:sz="0" w:space="0" w:color="auto"/>
        <w:left w:val="none" w:sz="0" w:space="0" w:color="auto"/>
        <w:bottom w:val="none" w:sz="0" w:space="0" w:color="auto"/>
        <w:right w:val="none" w:sz="0" w:space="0" w:color="auto"/>
      </w:divBdr>
    </w:div>
    <w:div w:id="1638561065">
      <w:bodyDiv w:val="1"/>
      <w:marLeft w:val="0"/>
      <w:marRight w:val="0"/>
      <w:marTop w:val="0"/>
      <w:marBottom w:val="0"/>
      <w:divBdr>
        <w:top w:val="none" w:sz="0" w:space="0" w:color="auto"/>
        <w:left w:val="none" w:sz="0" w:space="0" w:color="auto"/>
        <w:bottom w:val="none" w:sz="0" w:space="0" w:color="auto"/>
        <w:right w:val="none" w:sz="0" w:space="0" w:color="auto"/>
      </w:divBdr>
      <w:divsChild>
        <w:div w:id="623779791">
          <w:marLeft w:val="0"/>
          <w:marRight w:val="0"/>
          <w:marTop w:val="0"/>
          <w:marBottom w:val="0"/>
          <w:divBdr>
            <w:top w:val="none" w:sz="0" w:space="0" w:color="auto"/>
            <w:left w:val="none" w:sz="0" w:space="0" w:color="auto"/>
            <w:bottom w:val="none" w:sz="0" w:space="0" w:color="auto"/>
            <w:right w:val="none" w:sz="0" w:space="0" w:color="auto"/>
          </w:divBdr>
        </w:div>
      </w:divsChild>
    </w:div>
    <w:div w:id="1728264909">
      <w:bodyDiv w:val="1"/>
      <w:marLeft w:val="0"/>
      <w:marRight w:val="0"/>
      <w:marTop w:val="0"/>
      <w:marBottom w:val="0"/>
      <w:divBdr>
        <w:top w:val="none" w:sz="0" w:space="0" w:color="auto"/>
        <w:left w:val="none" w:sz="0" w:space="0" w:color="auto"/>
        <w:bottom w:val="none" w:sz="0" w:space="0" w:color="auto"/>
        <w:right w:val="none" w:sz="0" w:space="0" w:color="auto"/>
      </w:divBdr>
    </w:div>
    <w:div w:id="1973167670">
      <w:bodyDiv w:val="1"/>
      <w:marLeft w:val="0"/>
      <w:marRight w:val="0"/>
      <w:marTop w:val="0"/>
      <w:marBottom w:val="0"/>
      <w:divBdr>
        <w:top w:val="none" w:sz="0" w:space="0" w:color="auto"/>
        <w:left w:val="none" w:sz="0" w:space="0" w:color="auto"/>
        <w:bottom w:val="none" w:sz="0" w:space="0" w:color="auto"/>
        <w:right w:val="none" w:sz="0" w:space="0" w:color="auto"/>
      </w:divBdr>
    </w:div>
    <w:div w:id="200266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ediares@mediares.t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BOX\Desktop\carta%20intestata%2020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52AE1-F794-48FB-8297-24F83EE6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2017</Template>
  <TotalTime>1</TotalTime>
  <Pages>3</Pages>
  <Words>881</Words>
  <Characters>5025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EDIARESInformatica</vt:lpstr>
    </vt:vector>
  </TitlesOfParts>
  <Company>MEDIARES S.c.r.l.</Company>
  <LinksUpToDate>false</LinksUpToDate>
  <CharactersWithSpaces>5895</CharactersWithSpaces>
  <SharedDoc>false</SharedDoc>
  <HLinks>
    <vt:vector size="6" baseType="variant">
      <vt:variant>
        <vt:i4>786530</vt:i4>
      </vt:variant>
      <vt:variant>
        <vt:i4>0</vt:i4>
      </vt:variant>
      <vt:variant>
        <vt:i4>0</vt:i4>
      </vt:variant>
      <vt:variant>
        <vt:i4>5</vt:i4>
      </vt:variant>
      <vt:variant>
        <vt:lpwstr>mailto:mediares@mediares.to.it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EDIARESInformatica</dc:title>
  <dc:creator>GABRI</dc:creator>
  <cp:lastModifiedBy>FELIX</cp:lastModifiedBy>
  <cp:revision>2</cp:revision>
  <cp:lastPrinted>2018-09-07T17:11:00Z</cp:lastPrinted>
  <dcterms:created xsi:type="dcterms:W3CDTF">2018-09-18T14:43:00Z</dcterms:created>
  <dcterms:modified xsi:type="dcterms:W3CDTF">2018-09-18T14:43:00Z</dcterms:modified>
</cp:coreProperties>
</file>